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D2" w:rsidRDefault="00167BD2" w:rsidP="00167BD2">
      <w:pPr>
        <w:pStyle w:val="a4"/>
        <w:spacing w:before="0" w:beforeAutospacing="0" w:after="0" w:afterAutospacing="0"/>
        <w:contextualSpacing/>
        <w:mirrorIndents/>
        <w:jc w:val="center"/>
        <w:rPr>
          <w:lang w:val="en-US"/>
        </w:rPr>
      </w:pPr>
      <w:r w:rsidRPr="00167BD2">
        <w:rPr>
          <w:lang w:val="en-US"/>
        </w:rPr>
        <w:t>SURVIVAL ANALYSIS AND CHARACTERISTICS OF PANCREATIC ADENOCARCINOMA BASED ON MSCT DATA OF 216 CASES</w:t>
      </w:r>
    </w:p>
    <w:p w:rsidR="00167BD2" w:rsidRPr="00167BD2" w:rsidRDefault="00167BD2" w:rsidP="00167BD2">
      <w:pPr>
        <w:pStyle w:val="a4"/>
        <w:spacing w:before="0" w:beforeAutospacing="0" w:after="0" w:afterAutospacing="0"/>
        <w:contextualSpacing/>
        <w:mirrorIndents/>
        <w:jc w:val="center"/>
        <w:rPr>
          <w:lang w:val="en-US"/>
        </w:rPr>
      </w:pPr>
    </w:p>
    <w:p w:rsidR="00167BD2" w:rsidRPr="00167BD2" w:rsidRDefault="00167BD2" w:rsidP="00167BD2">
      <w:pPr>
        <w:pStyle w:val="a4"/>
        <w:spacing w:before="0" w:beforeAutospacing="0" w:after="0" w:afterAutospacing="0"/>
        <w:contextualSpacing/>
        <w:mirrorIndents/>
        <w:jc w:val="center"/>
        <w:rPr>
          <w:lang w:val="en-US"/>
        </w:rPr>
      </w:pPr>
      <w:proofErr w:type="spellStart"/>
      <w:r w:rsidRPr="00167BD2">
        <w:rPr>
          <w:lang w:val="en-US"/>
        </w:rPr>
        <w:t>Baiguissova</w:t>
      </w:r>
      <w:proofErr w:type="spellEnd"/>
      <w:r w:rsidRPr="00167BD2">
        <w:rPr>
          <w:lang w:val="en-US"/>
        </w:rPr>
        <w:t xml:space="preserve"> D.,</w:t>
      </w:r>
      <w:r w:rsidRPr="00167BD2">
        <w:rPr>
          <w:vertAlign w:val="superscript"/>
          <w:lang w:val="en-US"/>
        </w:rPr>
        <w:t xml:space="preserve">1 </w:t>
      </w:r>
      <w:proofErr w:type="spellStart"/>
      <w:r w:rsidRPr="00167BD2">
        <w:rPr>
          <w:lang w:val="en-US"/>
        </w:rPr>
        <w:t>Akhmetov</w:t>
      </w:r>
      <w:proofErr w:type="spellEnd"/>
      <w:r w:rsidRPr="00167BD2">
        <w:rPr>
          <w:lang w:val="en-US"/>
        </w:rPr>
        <w:t xml:space="preserve"> Ye.,</w:t>
      </w:r>
      <w:r w:rsidRPr="00167BD2">
        <w:rPr>
          <w:vertAlign w:val="superscript"/>
          <w:lang w:val="en-US"/>
        </w:rPr>
        <w:t>2</w:t>
      </w:r>
      <w:r w:rsidRPr="00167BD2">
        <w:rPr>
          <w:lang w:val="en-US"/>
        </w:rPr>
        <w:t>Duisenbayeva B.,</w:t>
      </w:r>
      <w:r w:rsidRPr="00167BD2">
        <w:rPr>
          <w:vertAlign w:val="superscript"/>
          <w:lang w:val="en-US"/>
        </w:rPr>
        <w:t>3</w:t>
      </w:r>
      <w:r w:rsidRPr="00167BD2">
        <w:rPr>
          <w:lang w:val="en-US"/>
        </w:rPr>
        <w:t>Mukhamejanova A.,</w:t>
      </w:r>
      <w:r w:rsidRPr="00167BD2">
        <w:rPr>
          <w:vertAlign w:val="superscript"/>
          <w:lang w:val="en-US"/>
        </w:rPr>
        <w:t>4</w:t>
      </w:r>
      <w:r w:rsidRPr="00167BD2">
        <w:rPr>
          <w:lang w:val="en-US"/>
        </w:rPr>
        <w:t>Battalova G.,</w:t>
      </w:r>
      <w:r w:rsidRPr="00167BD2">
        <w:rPr>
          <w:vertAlign w:val="superscript"/>
          <w:lang w:val="en-US"/>
        </w:rPr>
        <w:t>4</w:t>
      </w:r>
      <w:r w:rsidRPr="00167BD2">
        <w:rPr>
          <w:lang w:val="en-US"/>
        </w:rPr>
        <w:t xml:space="preserve">Kalshabay Ye., </w:t>
      </w:r>
      <w:r w:rsidRPr="00167BD2">
        <w:rPr>
          <w:vertAlign w:val="superscript"/>
          <w:lang w:val="en-US"/>
        </w:rPr>
        <w:t>4</w:t>
      </w:r>
      <w:r w:rsidRPr="00167BD2">
        <w:rPr>
          <w:lang w:val="en-US"/>
        </w:rPr>
        <w:t>Kabidenov A.,</w:t>
      </w:r>
      <w:r w:rsidRPr="00167BD2">
        <w:rPr>
          <w:vertAlign w:val="superscript"/>
          <w:lang w:val="en-US"/>
        </w:rPr>
        <w:t>4</w:t>
      </w:r>
      <w:r w:rsidRPr="00167BD2">
        <w:rPr>
          <w:lang w:val="en-US"/>
        </w:rPr>
        <w:t xml:space="preserve">Sadykova A. </w:t>
      </w:r>
      <w:r w:rsidRPr="00167BD2">
        <w:rPr>
          <w:vertAlign w:val="superscript"/>
          <w:lang w:val="en-US"/>
        </w:rPr>
        <w:t>4</w:t>
      </w:r>
    </w:p>
    <w:p w:rsidR="00167BD2" w:rsidRPr="00167BD2" w:rsidRDefault="00167BD2" w:rsidP="00167BD2">
      <w:pPr>
        <w:pStyle w:val="a4"/>
        <w:spacing w:before="0" w:beforeAutospacing="0" w:after="0" w:afterAutospacing="0"/>
        <w:contextualSpacing/>
        <w:mirrorIndents/>
        <w:rPr>
          <w:lang w:val="en-US"/>
        </w:rPr>
      </w:pPr>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Baiguissova</w:t>
      </w:r>
      <w:proofErr w:type="spellEnd"/>
      <w:r w:rsidRPr="00167BD2">
        <w:rPr>
          <w:lang w:val="en-US"/>
        </w:rPr>
        <w:t xml:space="preserve"> D.  </w:t>
      </w:r>
      <w:hyperlink r:id="rId5" w:history="1">
        <w:r w:rsidRPr="00167BD2">
          <w:rPr>
            <w:rStyle w:val="a7"/>
            <w:lang w:val="en-US"/>
          </w:rPr>
          <w:t>https://orcid.org/0000-0003-4261-3537</w:t>
        </w:r>
      </w:hyperlink>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Akhmetov</w:t>
      </w:r>
      <w:proofErr w:type="spellEnd"/>
      <w:r w:rsidRPr="00167BD2">
        <w:rPr>
          <w:lang w:val="en-US"/>
        </w:rPr>
        <w:t xml:space="preserve"> Ye. </w:t>
      </w:r>
      <w:hyperlink r:id="rId6" w:history="1">
        <w:r w:rsidRPr="00167BD2">
          <w:rPr>
            <w:rStyle w:val="a7"/>
            <w:lang w:val="en-US"/>
          </w:rPr>
          <w:t>https://orcid.org/0000-0002-6042-4935</w:t>
        </w:r>
      </w:hyperlink>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Duisenbayeva</w:t>
      </w:r>
      <w:proofErr w:type="spellEnd"/>
      <w:r w:rsidRPr="00167BD2">
        <w:rPr>
          <w:lang w:val="en-US"/>
        </w:rPr>
        <w:t xml:space="preserve"> B. https://orcid.org/0009-0003-3380-0100</w:t>
      </w:r>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Mukhamejanova</w:t>
      </w:r>
      <w:proofErr w:type="spellEnd"/>
      <w:r w:rsidRPr="00167BD2">
        <w:rPr>
          <w:lang w:val="en-US"/>
        </w:rPr>
        <w:t xml:space="preserve"> A.  https://orcid.org/0000-0002-4487-1604 </w:t>
      </w:r>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Battalova</w:t>
      </w:r>
      <w:proofErr w:type="spellEnd"/>
      <w:r w:rsidRPr="00167BD2">
        <w:rPr>
          <w:lang w:val="en-US"/>
        </w:rPr>
        <w:t xml:space="preserve"> G.  </w:t>
      </w:r>
      <w:hyperlink r:id="rId7" w:history="1">
        <w:r w:rsidRPr="00167BD2">
          <w:rPr>
            <w:rStyle w:val="a7"/>
            <w:lang w:val="en-US"/>
          </w:rPr>
          <w:t>https://orcid.org/0000-0003-4261-3537</w:t>
        </w:r>
      </w:hyperlink>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Kalshabay</w:t>
      </w:r>
      <w:proofErr w:type="spellEnd"/>
      <w:r w:rsidRPr="00167BD2">
        <w:rPr>
          <w:lang w:val="en-US"/>
        </w:rPr>
        <w:t xml:space="preserve"> Y.  </w:t>
      </w:r>
      <w:hyperlink r:id="rId8" w:history="1">
        <w:r w:rsidRPr="00167BD2">
          <w:rPr>
            <w:rStyle w:val="a7"/>
            <w:lang w:val="en-US"/>
          </w:rPr>
          <w:t>https://orcid.org/0000-0003-0493-6685</w:t>
        </w:r>
      </w:hyperlink>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Kabidenov</w:t>
      </w:r>
      <w:proofErr w:type="spellEnd"/>
      <w:r w:rsidRPr="00167BD2">
        <w:rPr>
          <w:lang w:val="en-US"/>
        </w:rPr>
        <w:t xml:space="preserve"> A. https://orcid.org/0000-0001-5038-2033</w:t>
      </w:r>
    </w:p>
    <w:p w:rsidR="00167BD2" w:rsidRPr="00167BD2" w:rsidRDefault="00167BD2" w:rsidP="00167BD2">
      <w:pPr>
        <w:pStyle w:val="a4"/>
        <w:spacing w:before="0" w:beforeAutospacing="0" w:after="0" w:afterAutospacing="0"/>
        <w:contextualSpacing/>
        <w:mirrorIndents/>
        <w:rPr>
          <w:lang w:val="en-US"/>
        </w:rPr>
      </w:pPr>
      <w:proofErr w:type="spellStart"/>
      <w:r w:rsidRPr="00167BD2">
        <w:rPr>
          <w:lang w:val="en-US"/>
        </w:rPr>
        <w:t>Sadykova</w:t>
      </w:r>
      <w:proofErr w:type="spellEnd"/>
      <w:r w:rsidRPr="00167BD2">
        <w:rPr>
          <w:lang w:val="en-US"/>
        </w:rPr>
        <w:t xml:space="preserve"> A.  </w:t>
      </w:r>
      <w:hyperlink r:id="rId9" w:history="1">
        <w:r w:rsidRPr="00167BD2">
          <w:rPr>
            <w:rStyle w:val="a7"/>
            <w:lang w:val="en-US"/>
          </w:rPr>
          <w:t>https://orcid.org/0000-0003-4768-4799</w:t>
        </w:r>
      </w:hyperlink>
    </w:p>
    <w:p w:rsidR="00167BD2" w:rsidRPr="00167BD2" w:rsidRDefault="00167BD2" w:rsidP="00167BD2">
      <w:pPr>
        <w:pStyle w:val="a4"/>
        <w:spacing w:before="0" w:beforeAutospacing="0" w:after="0" w:afterAutospacing="0"/>
        <w:contextualSpacing/>
        <w:mirrorIndents/>
        <w:rPr>
          <w:lang w:val="en-US"/>
        </w:rPr>
      </w:pPr>
    </w:p>
    <w:p w:rsidR="00167BD2" w:rsidRPr="00167BD2" w:rsidRDefault="00167BD2" w:rsidP="00167BD2">
      <w:pPr>
        <w:pStyle w:val="a4"/>
        <w:spacing w:before="0" w:beforeAutospacing="0" w:after="0" w:afterAutospacing="0"/>
        <w:contextualSpacing/>
        <w:mirrorIndents/>
        <w:jc w:val="center"/>
        <w:rPr>
          <w:lang w:val="en-US"/>
        </w:rPr>
      </w:pPr>
    </w:p>
    <w:p w:rsidR="00167BD2" w:rsidRPr="00C72CE2" w:rsidRDefault="00167BD2" w:rsidP="00167BD2">
      <w:pPr>
        <w:pStyle w:val="a6"/>
        <w:numPr>
          <w:ilvl w:val="0"/>
          <w:numId w:val="2"/>
        </w:numPr>
        <w:spacing w:after="0"/>
        <w:ind w:left="0"/>
        <w:mirrorIndents/>
        <w:rPr>
          <w:rFonts w:ascii="Times New Roman" w:hAnsi="Times New Roman" w:cs="Times New Roman"/>
          <w:sz w:val="24"/>
          <w:szCs w:val="24"/>
        </w:rPr>
      </w:pPr>
      <w:r w:rsidRPr="00C72CE2">
        <w:rPr>
          <w:rFonts w:ascii="Times New Roman" w:hAnsi="Times New Roman" w:cs="Times New Roman"/>
          <w:sz w:val="24"/>
          <w:szCs w:val="24"/>
        </w:rPr>
        <w:t>Kazakhstan Medical University “KSPH” Almaty, Kazakhstan</w:t>
      </w:r>
      <w:r w:rsidRPr="00C72CE2">
        <w:rPr>
          <w:rFonts w:ascii="Times New Roman" w:hAnsi="Times New Roman" w:cs="Times New Roman"/>
          <w:b/>
          <w:bCs/>
          <w:caps/>
          <w:color w:val="FFFFFF"/>
          <w:spacing w:val="13"/>
          <w:sz w:val="24"/>
          <w:szCs w:val="24"/>
        </w:rPr>
        <w:t xml:space="preserve"> University</w:t>
      </w:r>
    </w:p>
    <w:p w:rsidR="00167BD2" w:rsidRPr="00C72CE2" w:rsidRDefault="00167BD2" w:rsidP="00167BD2">
      <w:pPr>
        <w:pStyle w:val="a6"/>
        <w:numPr>
          <w:ilvl w:val="0"/>
          <w:numId w:val="2"/>
        </w:numPr>
        <w:spacing w:after="0"/>
        <w:ind w:left="0"/>
        <w:mirrorIndents/>
        <w:rPr>
          <w:rFonts w:ascii="Times New Roman" w:hAnsi="Times New Roman" w:cs="Times New Roman"/>
          <w:sz w:val="24"/>
          <w:szCs w:val="24"/>
        </w:rPr>
      </w:pPr>
      <w:r w:rsidRPr="00C72CE2">
        <w:rPr>
          <w:rFonts w:ascii="Times New Roman" w:hAnsi="Times New Roman" w:cs="Times New Roman"/>
          <w:sz w:val="24"/>
          <w:szCs w:val="24"/>
        </w:rPr>
        <w:t xml:space="preserve">Kazakh-Russian Medical University Almaty, Kazakhstan </w:t>
      </w:r>
    </w:p>
    <w:p w:rsidR="00167BD2" w:rsidRPr="00167BD2" w:rsidRDefault="00167BD2" w:rsidP="00167BD2">
      <w:pPr>
        <w:spacing w:after="0"/>
        <w:contextualSpacing/>
        <w:mirrorIndents/>
        <w:rPr>
          <w:rFonts w:ascii="Times New Roman" w:hAnsi="Times New Roman" w:cs="Times New Roman"/>
          <w:sz w:val="24"/>
          <w:szCs w:val="24"/>
          <w:lang w:val="en-US"/>
        </w:rPr>
      </w:pPr>
      <w:r w:rsidRPr="00167BD2">
        <w:rPr>
          <w:rFonts w:ascii="Times New Roman" w:hAnsi="Times New Roman" w:cs="Times New Roman"/>
          <w:sz w:val="24"/>
          <w:szCs w:val="24"/>
          <w:lang w:val="en-US"/>
        </w:rPr>
        <w:t>3. Corporate Fund “University Medical School” Almaty, Kazakhstan</w:t>
      </w:r>
    </w:p>
    <w:p w:rsidR="00167BD2" w:rsidRPr="00634A6B" w:rsidRDefault="00167BD2" w:rsidP="00167BD2">
      <w:pPr>
        <w:spacing w:after="0"/>
        <w:contextualSpacing/>
        <w:mirrorIndents/>
        <w:rPr>
          <w:rFonts w:ascii="Times New Roman" w:hAnsi="Times New Roman" w:cs="Times New Roman"/>
          <w:sz w:val="24"/>
          <w:szCs w:val="24"/>
          <w:lang w:val="en-US"/>
        </w:rPr>
      </w:pPr>
      <w:r w:rsidRPr="00634A6B">
        <w:rPr>
          <w:rFonts w:ascii="Times New Roman" w:hAnsi="Times New Roman" w:cs="Times New Roman"/>
          <w:sz w:val="24"/>
          <w:szCs w:val="24"/>
          <w:lang w:val="en-US"/>
        </w:rPr>
        <w:t xml:space="preserve">4. National </w:t>
      </w:r>
      <w:r w:rsidRPr="00167BD2">
        <w:rPr>
          <w:rFonts w:ascii="Times New Roman" w:hAnsi="Times New Roman" w:cs="Times New Roman"/>
          <w:sz w:val="24"/>
          <w:szCs w:val="24"/>
          <w:lang w:val="en-US"/>
        </w:rPr>
        <w:t xml:space="preserve">Scientific Center of Surgery named After </w:t>
      </w:r>
      <w:r w:rsidRPr="00634A6B">
        <w:rPr>
          <w:rFonts w:ascii="Times New Roman" w:hAnsi="Times New Roman" w:cs="Times New Roman"/>
          <w:sz w:val="24"/>
          <w:szCs w:val="24"/>
          <w:lang w:val="en-US"/>
        </w:rPr>
        <w:t xml:space="preserve">A.N. </w:t>
      </w:r>
      <w:proofErr w:type="spellStart"/>
      <w:r w:rsidRPr="00634A6B">
        <w:rPr>
          <w:rFonts w:ascii="Times New Roman" w:hAnsi="Times New Roman" w:cs="Times New Roman"/>
          <w:sz w:val="24"/>
          <w:szCs w:val="24"/>
          <w:lang w:val="en-US"/>
        </w:rPr>
        <w:t>Syzganov</w:t>
      </w:r>
      <w:proofErr w:type="spellEnd"/>
    </w:p>
    <w:p w:rsidR="00167BD2" w:rsidRDefault="00167BD2" w:rsidP="009A024B">
      <w:pPr>
        <w:pStyle w:val="a3"/>
        <w:jc w:val="both"/>
        <w:rPr>
          <w:rFonts w:ascii="Times New Roman" w:hAnsi="Times New Roman" w:cs="Times New Roman"/>
          <w:b/>
          <w:sz w:val="24"/>
          <w:szCs w:val="24"/>
          <w:lang w:val="en-US"/>
        </w:rPr>
      </w:pPr>
    </w:p>
    <w:p w:rsidR="00100F27" w:rsidRPr="009A024B" w:rsidRDefault="00100F27" w:rsidP="009A024B">
      <w:pPr>
        <w:pStyle w:val="a3"/>
        <w:jc w:val="both"/>
        <w:rPr>
          <w:rFonts w:ascii="Times New Roman" w:hAnsi="Times New Roman" w:cs="Times New Roman"/>
          <w:b/>
          <w:sz w:val="24"/>
          <w:szCs w:val="24"/>
          <w:lang w:val="en-US"/>
        </w:rPr>
      </w:pPr>
      <w:r w:rsidRPr="009A024B">
        <w:rPr>
          <w:rFonts w:ascii="Times New Roman" w:hAnsi="Times New Roman" w:cs="Times New Roman"/>
          <w:b/>
          <w:sz w:val="24"/>
          <w:szCs w:val="24"/>
          <w:lang w:val="en-US"/>
        </w:rPr>
        <w:t>Abstract</w:t>
      </w:r>
    </w:p>
    <w:p w:rsidR="00100F27" w:rsidRPr="009A024B" w:rsidRDefault="00100F27" w:rsidP="009A024B">
      <w:pPr>
        <w:pStyle w:val="a3"/>
        <w:jc w:val="both"/>
        <w:rPr>
          <w:rFonts w:ascii="Times New Roman" w:hAnsi="Times New Roman" w:cs="Times New Roman"/>
          <w:sz w:val="24"/>
          <w:szCs w:val="24"/>
          <w:lang w:val="en-US"/>
        </w:rPr>
      </w:pPr>
    </w:p>
    <w:p w:rsidR="00100F27" w:rsidRPr="009A024B" w:rsidRDefault="000B27D1"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Pancreatic adenocarcinoma</w:t>
      </w:r>
      <w:r w:rsidR="00100F27" w:rsidRPr="009A024B">
        <w:rPr>
          <w:rFonts w:ascii="Times New Roman" w:hAnsi="Times New Roman" w:cs="Times New Roman"/>
          <w:sz w:val="24"/>
          <w:szCs w:val="24"/>
          <w:lang w:val="en-US"/>
        </w:rPr>
        <w:t xml:space="preserve"> is a highly aggressive malignancy characterized by poor prognosis and a continuing increase in morbidity and mortality worldwide. Diagnosis of pancreatic cancer, especially in its early stages, remains challenging as the disease is often detected at an advanced stage. Imaging, esp</w:t>
      </w:r>
      <w:r w:rsidRPr="009A024B">
        <w:rPr>
          <w:rFonts w:ascii="Times New Roman" w:hAnsi="Times New Roman" w:cs="Times New Roman"/>
          <w:sz w:val="24"/>
          <w:szCs w:val="24"/>
          <w:lang w:val="en-US"/>
        </w:rPr>
        <w:t>ecially computed tomography</w:t>
      </w:r>
      <w:r w:rsidR="00100F27" w:rsidRPr="009A024B">
        <w:rPr>
          <w:rFonts w:ascii="Times New Roman" w:hAnsi="Times New Roman" w:cs="Times New Roman"/>
          <w:sz w:val="24"/>
          <w:szCs w:val="24"/>
          <w:lang w:val="en-US"/>
        </w:rPr>
        <w:t xml:space="preserve">, plays a key role in diagnosis, </w:t>
      </w:r>
      <w:proofErr w:type="spellStart"/>
      <w:r w:rsidR="00100F27" w:rsidRPr="009A024B">
        <w:rPr>
          <w:rFonts w:ascii="Times New Roman" w:hAnsi="Times New Roman" w:cs="Times New Roman"/>
          <w:sz w:val="24"/>
          <w:szCs w:val="24"/>
          <w:lang w:val="en-US"/>
        </w:rPr>
        <w:t>resectability</w:t>
      </w:r>
      <w:proofErr w:type="spellEnd"/>
      <w:r w:rsidR="00100F27" w:rsidRPr="009A024B">
        <w:rPr>
          <w:rFonts w:ascii="Times New Roman" w:hAnsi="Times New Roman" w:cs="Times New Roman"/>
          <w:sz w:val="24"/>
          <w:szCs w:val="24"/>
          <w:lang w:val="en-US"/>
        </w:rPr>
        <w:t xml:space="preserve"> assessment, and treatment response monitoring. The aim of this study was to analyze the characteristics </w:t>
      </w:r>
      <w:proofErr w:type="gramStart"/>
      <w:r w:rsidR="00100F27" w:rsidRPr="009A024B">
        <w:rPr>
          <w:rFonts w:ascii="Times New Roman" w:hAnsi="Times New Roman" w:cs="Times New Roman"/>
          <w:sz w:val="24"/>
          <w:szCs w:val="24"/>
          <w:lang w:val="en-US"/>
        </w:rPr>
        <w:t>of</w:t>
      </w:r>
      <w:r w:rsidR="00467F72" w:rsidRPr="00467F72">
        <w:rPr>
          <w:rFonts w:ascii="Times New Roman" w:hAnsi="Times New Roman" w:cs="Times New Roman"/>
          <w:sz w:val="24"/>
          <w:szCs w:val="24"/>
          <w:lang w:val="en-US"/>
        </w:rPr>
        <w:t xml:space="preserve"> </w:t>
      </w:r>
      <w:r w:rsidR="00100F27" w:rsidRPr="009A024B">
        <w:rPr>
          <w:rFonts w:ascii="Times New Roman" w:hAnsi="Times New Roman" w:cs="Times New Roman"/>
          <w:sz w:val="24"/>
          <w:szCs w:val="24"/>
          <w:lang w:val="en-US"/>
        </w:rPr>
        <w:t xml:space="preserve"> PAC</w:t>
      </w:r>
      <w:proofErr w:type="gramEnd"/>
      <w:r w:rsidR="00100F27" w:rsidRPr="009A024B">
        <w:rPr>
          <w:rFonts w:ascii="Times New Roman" w:hAnsi="Times New Roman" w:cs="Times New Roman"/>
          <w:sz w:val="24"/>
          <w:szCs w:val="24"/>
          <w:lang w:val="en-US"/>
        </w:rPr>
        <w:t xml:space="preserve">, including its location, metastasis extent, </w:t>
      </w:r>
      <w:proofErr w:type="spellStart"/>
      <w:r w:rsidR="00100F27" w:rsidRPr="009A024B">
        <w:rPr>
          <w:rFonts w:ascii="Times New Roman" w:hAnsi="Times New Roman" w:cs="Times New Roman"/>
          <w:sz w:val="24"/>
          <w:szCs w:val="24"/>
          <w:lang w:val="en-US"/>
        </w:rPr>
        <w:t>resectability</w:t>
      </w:r>
      <w:proofErr w:type="spellEnd"/>
      <w:r w:rsidR="00100F27" w:rsidRPr="009A024B">
        <w:rPr>
          <w:rFonts w:ascii="Times New Roman" w:hAnsi="Times New Roman" w:cs="Times New Roman"/>
          <w:sz w:val="24"/>
          <w:szCs w:val="24"/>
          <w:lang w:val="en-US"/>
        </w:rPr>
        <w:t xml:space="preserve">, and postoperative follow-up, using contrast-enhanced </w:t>
      </w:r>
      <w:proofErr w:type="spellStart"/>
      <w:r w:rsidRPr="009A024B">
        <w:rPr>
          <w:rFonts w:ascii="Times New Roman" w:hAnsi="Times New Roman" w:cs="Times New Roman"/>
          <w:sz w:val="24"/>
          <w:szCs w:val="24"/>
          <w:lang w:val="en-US"/>
        </w:rPr>
        <w:t>Multispiral</w:t>
      </w:r>
      <w:proofErr w:type="spellEnd"/>
      <w:r w:rsidRPr="009A024B">
        <w:rPr>
          <w:rFonts w:ascii="Times New Roman" w:hAnsi="Times New Roman" w:cs="Times New Roman"/>
          <w:sz w:val="24"/>
          <w:szCs w:val="24"/>
          <w:lang w:val="en-US"/>
        </w:rPr>
        <w:t xml:space="preserve"> Computed Tomography</w:t>
      </w:r>
      <w:r w:rsidR="00100F27" w:rsidRPr="009A024B">
        <w:rPr>
          <w:rFonts w:ascii="Times New Roman" w:hAnsi="Times New Roman" w:cs="Times New Roman"/>
          <w:sz w:val="24"/>
          <w:szCs w:val="24"/>
          <w:lang w:val="en-US"/>
        </w:rPr>
        <w:t>. These data will help improve the diagnosis, prognosis, and treatment planning of patients with PAC, which is important for improving survival and quality of life.</w:t>
      </w:r>
    </w:p>
    <w:p w:rsidR="00100F27" w:rsidRPr="009A024B" w:rsidRDefault="00100F27" w:rsidP="009A024B">
      <w:pPr>
        <w:pStyle w:val="a3"/>
        <w:jc w:val="both"/>
        <w:rPr>
          <w:rFonts w:ascii="Times New Roman" w:hAnsi="Times New Roman" w:cs="Times New Roman"/>
          <w:sz w:val="24"/>
          <w:szCs w:val="24"/>
          <w:lang w:val="en-US"/>
        </w:rPr>
      </w:pPr>
    </w:p>
    <w:p w:rsidR="00100F27" w:rsidRPr="009A024B" w:rsidRDefault="00100F27" w:rsidP="009A024B">
      <w:pPr>
        <w:pStyle w:val="a3"/>
        <w:jc w:val="both"/>
        <w:rPr>
          <w:rFonts w:ascii="Times New Roman" w:hAnsi="Times New Roman" w:cs="Times New Roman"/>
          <w:b/>
          <w:sz w:val="24"/>
          <w:szCs w:val="24"/>
          <w:lang w:val="en-US"/>
        </w:rPr>
      </w:pPr>
      <w:r w:rsidRPr="009A024B">
        <w:rPr>
          <w:rFonts w:ascii="Times New Roman" w:hAnsi="Times New Roman" w:cs="Times New Roman"/>
          <w:b/>
          <w:sz w:val="24"/>
          <w:szCs w:val="24"/>
          <w:lang w:val="en-US"/>
        </w:rPr>
        <w:t>Introduction</w:t>
      </w:r>
    </w:p>
    <w:p w:rsidR="00100F27" w:rsidRPr="00FA708D"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Pancreatic adenocarcinoma (PAC) is a highly aggressive maligna</w:t>
      </w:r>
      <w:r w:rsidR="000B27D1" w:rsidRPr="009A024B">
        <w:rPr>
          <w:rFonts w:ascii="Times New Roman" w:hAnsi="Times New Roman" w:cs="Times New Roman"/>
          <w:sz w:val="24"/>
          <w:szCs w:val="24"/>
          <w:lang w:val="en-US"/>
        </w:rPr>
        <w:t>ncy with poor prognosis [1].</w:t>
      </w:r>
    </w:p>
    <w:p w:rsidR="00100F27"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Currently, the incidence and mortality of pancreatic cancer continue to increase annually throughout the world, including the United States, Europe, Japan and China. By 2050, the global incidence of pancreatic cancer is projected to reach 18.6 cases per 100,000 people, with an average annual increase of 1.1%, which will create a significant burden on healthcare systems. Despite the rapid development of modern medical technologies and significant improvement in survival in many oncological diseases, pancreatic cancer remains one of the most lethal malignant neoplasms of the gastrointestinal tract [2]. The five-year survival rate of pancreatic adenocarcinoma is only 10% [3].</w:t>
      </w:r>
    </w:p>
    <w:p w:rsidR="00100F27"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 xml:space="preserve">In the diagnosis of pancreatic cancer, imaging methods play a key role in screening, disease detection, </w:t>
      </w:r>
      <w:proofErr w:type="spellStart"/>
      <w:r w:rsidRPr="009A024B">
        <w:rPr>
          <w:rFonts w:ascii="Times New Roman" w:hAnsi="Times New Roman" w:cs="Times New Roman"/>
          <w:sz w:val="24"/>
          <w:szCs w:val="24"/>
          <w:lang w:val="en-US"/>
        </w:rPr>
        <w:t>resectability</w:t>
      </w:r>
      <w:proofErr w:type="spellEnd"/>
      <w:r w:rsidRPr="009A024B">
        <w:rPr>
          <w:rFonts w:ascii="Times New Roman" w:hAnsi="Times New Roman" w:cs="Times New Roman"/>
          <w:sz w:val="24"/>
          <w:szCs w:val="24"/>
          <w:lang w:val="en-US"/>
        </w:rPr>
        <w:t xml:space="preserve"> assessment and monitoring of treatment effectiveness. Determination of </w:t>
      </w:r>
      <w:proofErr w:type="spellStart"/>
      <w:r w:rsidRPr="009A024B">
        <w:rPr>
          <w:rFonts w:ascii="Times New Roman" w:hAnsi="Times New Roman" w:cs="Times New Roman"/>
          <w:sz w:val="24"/>
          <w:szCs w:val="24"/>
          <w:lang w:val="en-US"/>
        </w:rPr>
        <w:t>resectability</w:t>
      </w:r>
      <w:proofErr w:type="spellEnd"/>
      <w:r w:rsidRPr="009A024B">
        <w:rPr>
          <w:rFonts w:ascii="Times New Roman" w:hAnsi="Times New Roman" w:cs="Times New Roman"/>
          <w:sz w:val="24"/>
          <w:szCs w:val="24"/>
          <w:lang w:val="en-US"/>
        </w:rPr>
        <w:t xml:space="preserve"> and tumor diagnosis are decisive factors in choosing treatment tactics, while computed tomography (CT) remains the first-line diagnostic method [4].</w:t>
      </w:r>
    </w:p>
    <w:p w:rsidR="00100F27"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Approximately three quarters of pancreatic cancer cases occur in the head of the pancreas, 17-26% in the body and tail, and the remaining 5-8% in multiple sites of the pancreas [5</w:t>
      </w:r>
      <w:proofErr w:type="gramStart"/>
      <w:r w:rsidRPr="009A024B">
        <w:rPr>
          <w:rFonts w:ascii="Times New Roman" w:hAnsi="Times New Roman" w:cs="Times New Roman"/>
          <w:sz w:val="24"/>
          <w:szCs w:val="24"/>
          <w:lang w:val="en-US"/>
        </w:rPr>
        <w:t>,6</w:t>
      </w:r>
      <w:proofErr w:type="gramEnd"/>
      <w:r w:rsidRPr="009A024B">
        <w:rPr>
          <w:rFonts w:ascii="Times New Roman" w:hAnsi="Times New Roman" w:cs="Times New Roman"/>
          <w:sz w:val="24"/>
          <w:szCs w:val="24"/>
          <w:lang w:val="en-US"/>
        </w:rPr>
        <w:t xml:space="preserve">]. Due to the anatomical location of the pancreas, the disease is usually diagnosed at a late stage, when pronounced clinical symptoms are already present [7]. Tumors located in the body and tail of the </w:t>
      </w:r>
      <w:r w:rsidRPr="009A024B">
        <w:rPr>
          <w:rFonts w:ascii="Times New Roman" w:hAnsi="Times New Roman" w:cs="Times New Roman"/>
          <w:sz w:val="24"/>
          <w:szCs w:val="24"/>
          <w:lang w:val="en-US"/>
        </w:rPr>
        <w:lastRenderedPageBreak/>
        <w:t>pancreas are usually diagnosed at a later stage compared to tumors of the head, since the latter cause symptoms associated with obstruction of the common bile duct and/or pancreatic duct [8].</w:t>
      </w:r>
    </w:p>
    <w:p w:rsidR="00100F27"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The main problem in treatment remains the late stage of the disease at the time of diagnosis [9]. Most patients are already at the stage of locally advanced or metastatic process at the time of diagnosis [10].</w:t>
      </w:r>
    </w:p>
    <w:p w:rsidR="00100F27"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Currently, the only potentially radical method of treatment remains surgical intervention, but it is associated with a high risk of complications [11]. However, even with radical surgery, the prognosis remains unfavorable, since surgical treatment is accompanied by a high risk of complications, including postoperative pancreatic fistula, as well as a high risk of recurrence and metastasis [12].</w:t>
      </w:r>
    </w:p>
    <w:p w:rsidR="00100F27"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Early diagnosis and accurate treatment of pancreatic cancer largely depend on medical imaging, so accurate analysis of medical images is of great importance for patients with this disease [13].</w:t>
      </w:r>
    </w:p>
    <w:p w:rsidR="00100F27"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 xml:space="preserve">The aim of this study is to analyze the characteristics of pancreatic adenocarcinoma, including its location, prevalence of metastases, </w:t>
      </w:r>
      <w:proofErr w:type="spellStart"/>
      <w:r w:rsidRPr="009A024B">
        <w:rPr>
          <w:rFonts w:ascii="Times New Roman" w:hAnsi="Times New Roman" w:cs="Times New Roman"/>
          <w:sz w:val="24"/>
          <w:szCs w:val="24"/>
          <w:lang w:val="en-US"/>
        </w:rPr>
        <w:t>resectability</w:t>
      </w:r>
      <w:proofErr w:type="spellEnd"/>
      <w:r w:rsidRPr="009A024B">
        <w:rPr>
          <w:rFonts w:ascii="Times New Roman" w:hAnsi="Times New Roman" w:cs="Times New Roman"/>
          <w:sz w:val="24"/>
          <w:szCs w:val="24"/>
          <w:lang w:val="en-US"/>
        </w:rPr>
        <w:t xml:space="preserve"> and postoperative follow-up according to contrast-enhanced </w:t>
      </w:r>
      <w:proofErr w:type="spellStart"/>
      <w:r w:rsidRPr="009A024B">
        <w:rPr>
          <w:rFonts w:ascii="Times New Roman" w:hAnsi="Times New Roman" w:cs="Times New Roman"/>
          <w:sz w:val="24"/>
          <w:szCs w:val="24"/>
          <w:lang w:val="en-US"/>
        </w:rPr>
        <w:t>multis</w:t>
      </w:r>
      <w:r w:rsidR="0011137F" w:rsidRPr="009A024B">
        <w:rPr>
          <w:rFonts w:ascii="Times New Roman" w:hAnsi="Times New Roman" w:cs="Times New Roman"/>
          <w:sz w:val="24"/>
          <w:szCs w:val="24"/>
          <w:lang w:val="en-US"/>
        </w:rPr>
        <w:t>piral</w:t>
      </w:r>
      <w:proofErr w:type="spellEnd"/>
      <w:r w:rsidRPr="009A024B">
        <w:rPr>
          <w:rFonts w:ascii="Times New Roman" w:hAnsi="Times New Roman" w:cs="Times New Roman"/>
          <w:sz w:val="24"/>
          <w:szCs w:val="24"/>
          <w:lang w:val="en-US"/>
        </w:rPr>
        <w:t xml:space="preserve"> computed tomography (MSCT).</w:t>
      </w:r>
    </w:p>
    <w:p w:rsidR="00100F27" w:rsidRPr="00810241" w:rsidRDefault="00100F27" w:rsidP="009A024B">
      <w:pPr>
        <w:pStyle w:val="a3"/>
        <w:jc w:val="both"/>
        <w:rPr>
          <w:rFonts w:ascii="Times New Roman" w:hAnsi="Times New Roman" w:cs="Times New Roman"/>
          <w:b/>
          <w:sz w:val="24"/>
          <w:szCs w:val="24"/>
          <w:lang w:val="en-US"/>
        </w:rPr>
      </w:pPr>
    </w:p>
    <w:p w:rsidR="00100F27" w:rsidRPr="00810241" w:rsidRDefault="00810241" w:rsidP="009A024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Materials and methods </w:t>
      </w:r>
    </w:p>
    <w:p w:rsidR="00AE3F46" w:rsidRPr="009A024B" w:rsidRDefault="00100F27" w:rsidP="009A024B">
      <w:pPr>
        <w:pStyle w:val="a3"/>
        <w:jc w:val="both"/>
        <w:rPr>
          <w:rFonts w:ascii="Times New Roman" w:hAnsi="Times New Roman" w:cs="Times New Roman"/>
          <w:sz w:val="24"/>
          <w:szCs w:val="24"/>
          <w:lang w:val="en-US"/>
        </w:rPr>
      </w:pPr>
      <w:r w:rsidRPr="009A024B">
        <w:rPr>
          <w:rFonts w:ascii="Times New Roman" w:hAnsi="Times New Roman" w:cs="Times New Roman"/>
          <w:sz w:val="24"/>
          <w:szCs w:val="24"/>
          <w:lang w:val="en-US"/>
        </w:rPr>
        <w:t xml:space="preserve">A retrospective analysis </w:t>
      </w:r>
      <w:proofErr w:type="gramStart"/>
      <w:r w:rsidRPr="009A024B">
        <w:rPr>
          <w:rFonts w:ascii="Times New Roman" w:hAnsi="Times New Roman" w:cs="Times New Roman"/>
          <w:sz w:val="24"/>
          <w:szCs w:val="24"/>
          <w:lang w:val="en-US"/>
        </w:rPr>
        <w:t xml:space="preserve">of </w:t>
      </w:r>
      <w:r w:rsidR="00467F72" w:rsidRPr="00467F72">
        <w:rPr>
          <w:rFonts w:ascii="Times New Roman" w:hAnsi="Times New Roman" w:cs="Times New Roman"/>
          <w:sz w:val="24"/>
          <w:szCs w:val="24"/>
          <w:lang w:val="en-US"/>
        </w:rPr>
        <w:t xml:space="preserve"> </w:t>
      </w:r>
      <w:r w:rsidRPr="009A024B">
        <w:rPr>
          <w:rFonts w:ascii="Times New Roman" w:hAnsi="Times New Roman" w:cs="Times New Roman"/>
          <w:sz w:val="24"/>
          <w:szCs w:val="24"/>
          <w:lang w:val="en-US"/>
        </w:rPr>
        <w:t>216</w:t>
      </w:r>
      <w:proofErr w:type="gramEnd"/>
      <w:r w:rsidRPr="009A024B">
        <w:rPr>
          <w:rFonts w:ascii="Times New Roman" w:hAnsi="Times New Roman" w:cs="Times New Roman"/>
          <w:sz w:val="24"/>
          <w:szCs w:val="24"/>
          <w:lang w:val="en-US"/>
        </w:rPr>
        <w:t xml:space="preserve"> cases of APJ registered at the A.N. </w:t>
      </w:r>
      <w:proofErr w:type="spellStart"/>
      <w:r w:rsidRPr="009A024B">
        <w:rPr>
          <w:rFonts w:ascii="Times New Roman" w:hAnsi="Times New Roman" w:cs="Times New Roman"/>
          <w:sz w:val="24"/>
          <w:szCs w:val="24"/>
          <w:lang w:val="en-US"/>
        </w:rPr>
        <w:t>Syzganov</w:t>
      </w:r>
      <w:proofErr w:type="spellEnd"/>
      <w:r w:rsidRPr="009A024B">
        <w:rPr>
          <w:rFonts w:ascii="Times New Roman" w:hAnsi="Times New Roman" w:cs="Times New Roman"/>
          <w:sz w:val="24"/>
          <w:szCs w:val="24"/>
          <w:lang w:val="en-US"/>
        </w:rPr>
        <w:t xml:space="preserve"> National Scientific Surgical Center (NSSC) from 2022 to 2024 was performed. All patients underwent bolus contrast-enhanced MSCT. The diagnosis was established by histological examination of patients. The inclusion criteria were patients diagnosed with pancreatic adenocarcinoma who underwent contrast-enhanced MSCT and underwent surgery at the </w:t>
      </w:r>
      <w:r w:rsidR="0011137F" w:rsidRPr="009A024B">
        <w:rPr>
          <w:rFonts w:ascii="Times New Roman" w:hAnsi="Times New Roman" w:cs="Times New Roman"/>
          <w:sz w:val="24"/>
          <w:szCs w:val="24"/>
          <w:lang w:val="en-US"/>
        </w:rPr>
        <w:t>NSSC</w:t>
      </w:r>
      <w:r w:rsidRPr="009A024B">
        <w:rPr>
          <w:rFonts w:ascii="Times New Roman" w:hAnsi="Times New Roman" w:cs="Times New Roman"/>
          <w:sz w:val="24"/>
          <w:szCs w:val="24"/>
          <w:lang w:val="en-US"/>
        </w:rPr>
        <w:t>. The exclusion criteria were patients with other pancreatic diseases and those who did not have MSCT data. The following patient parameters were analyzed: age, gender, tumor location, presence of metastases, and surgical treatment results.</w:t>
      </w:r>
    </w:p>
    <w:p w:rsidR="00106E8B" w:rsidRPr="009A024B" w:rsidRDefault="00106E8B" w:rsidP="009A024B">
      <w:pPr>
        <w:pStyle w:val="a3"/>
        <w:jc w:val="both"/>
        <w:rPr>
          <w:rFonts w:ascii="Times New Roman" w:hAnsi="Times New Roman" w:cs="Times New Roman"/>
          <w:sz w:val="24"/>
          <w:szCs w:val="24"/>
          <w:lang w:val="en-US"/>
        </w:rPr>
      </w:pPr>
    </w:p>
    <w:p w:rsidR="00106E8B" w:rsidRPr="00106E8B" w:rsidRDefault="00810241" w:rsidP="009A024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US" w:eastAsia="ru-RU"/>
        </w:rPr>
      </w:pPr>
      <w:r>
        <w:rPr>
          <w:rFonts w:ascii="Times New Roman" w:eastAsia="Times New Roman" w:hAnsi="Times New Roman" w:cs="Times New Roman"/>
          <w:b/>
          <w:bCs/>
          <w:kern w:val="36"/>
          <w:sz w:val="24"/>
          <w:szCs w:val="24"/>
          <w:lang w:val="en-US" w:eastAsia="ru-RU"/>
        </w:rPr>
        <w:t>Results</w:t>
      </w:r>
    </w:p>
    <w:p w:rsidR="00106E8B" w:rsidRPr="00106E8B" w:rsidRDefault="00106E8B" w:rsidP="009A024B">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06E8B">
        <w:rPr>
          <w:rFonts w:ascii="Times New Roman" w:eastAsia="Times New Roman" w:hAnsi="Times New Roman" w:cs="Times New Roman"/>
          <w:sz w:val="24"/>
          <w:szCs w:val="24"/>
          <w:lang w:val="en-US" w:eastAsia="ru-RU"/>
        </w:rPr>
        <w:t>The mean age of patients was 65 years (range 33–90 years). The study group included 110 women (50.9%) and 106 men (49.1%).Regarding tumor localization, the highest number of cases was observed in the head of the pancreas – 156 cases (72.2%), in the body – 30 cases (13.9%), in the tail – 8 cases (3.7%), and widespread forms (affecting multiple areas) were observed in 22 cases (10.2%) (</w:t>
      </w:r>
      <w:proofErr w:type="gramStart"/>
      <w:r w:rsidRPr="00106E8B">
        <w:rPr>
          <w:rFonts w:ascii="Times New Roman" w:eastAsia="Times New Roman" w:hAnsi="Times New Roman" w:cs="Times New Roman"/>
          <w:sz w:val="24"/>
          <w:szCs w:val="24"/>
          <w:lang w:val="en-US" w:eastAsia="ru-RU"/>
        </w:rPr>
        <w:t>p</w:t>
      </w:r>
      <w:proofErr w:type="gramEnd"/>
      <w:r w:rsidRPr="00106E8B">
        <w:rPr>
          <w:rFonts w:ascii="Times New Roman" w:eastAsia="Times New Roman" w:hAnsi="Times New Roman" w:cs="Times New Roman"/>
          <w:sz w:val="24"/>
          <w:szCs w:val="24"/>
          <w:lang w:val="en-US" w:eastAsia="ru-RU"/>
        </w:rPr>
        <w:t>&lt; 0.05).The highest, albeit low, survival rate was observed among patients with tumors located in the body and tail of the pancreas compared to those with tumors in the head. The survival rates were 50% and 62.5%, respectively (p = 0.08) (Table 1).</w:t>
      </w:r>
    </w:p>
    <w:p w:rsidR="00106E8B" w:rsidRPr="00106E8B" w:rsidRDefault="00106E8B" w:rsidP="00F348EC">
      <w:pPr>
        <w:spacing w:before="100" w:beforeAutospacing="1" w:after="100" w:afterAutospacing="1" w:line="240" w:lineRule="auto"/>
        <w:jc w:val="center"/>
        <w:outlineLvl w:val="2"/>
        <w:rPr>
          <w:rFonts w:ascii="Times New Roman" w:eastAsia="Times New Roman" w:hAnsi="Times New Roman" w:cs="Times New Roman"/>
          <w:b/>
          <w:bCs/>
          <w:sz w:val="24"/>
          <w:szCs w:val="24"/>
          <w:lang w:val="en-US" w:eastAsia="ru-RU"/>
        </w:rPr>
      </w:pPr>
      <w:r w:rsidRPr="00106E8B">
        <w:rPr>
          <w:rFonts w:ascii="Times New Roman" w:eastAsia="Times New Roman" w:hAnsi="Times New Roman" w:cs="Times New Roman"/>
          <w:b/>
          <w:bCs/>
          <w:sz w:val="24"/>
          <w:szCs w:val="24"/>
          <w:lang w:val="en-US" w:eastAsia="ru-RU"/>
        </w:rPr>
        <w:t>Table 1. Survival and life expectancy depending on tumor localization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0"/>
        <w:gridCol w:w="1467"/>
        <w:gridCol w:w="1014"/>
        <w:gridCol w:w="1835"/>
        <w:gridCol w:w="1302"/>
        <w:gridCol w:w="1897"/>
      </w:tblGrid>
      <w:tr w:rsidR="00106E8B" w:rsidRPr="00106E8B" w:rsidTr="00810241">
        <w:trPr>
          <w:tblHeader/>
          <w:tblCellSpacing w:w="15" w:type="dxa"/>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eastAsia="ru-RU"/>
              </w:rPr>
            </w:pPr>
            <w:proofErr w:type="spellStart"/>
            <w:r w:rsidRPr="00106E8B">
              <w:rPr>
                <w:rFonts w:ascii="Times New Roman" w:eastAsia="Times New Roman" w:hAnsi="Times New Roman" w:cs="Times New Roman"/>
                <w:b/>
                <w:bCs/>
                <w:sz w:val="24"/>
                <w:szCs w:val="24"/>
                <w:lang w:eastAsia="ru-RU"/>
              </w:rPr>
              <w:t>Tumor</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Localization</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eastAsia="ru-RU"/>
              </w:rPr>
            </w:pPr>
            <w:proofErr w:type="spellStart"/>
            <w:r w:rsidRPr="00106E8B">
              <w:rPr>
                <w:rFonts w:ascii="Times New Roman" w:eastAsia="Times New Roman" w:hAnsi="Times New Roman" w:cs="Times New Roman"/>
                <w:b/>
                <w:bCs/>
                <w:sz w:val="24"/>
                <w:szCs w:val="24"/>
                <w:lang w:eastAsia="ru-RU"/>
              </w:rPr>
              <w:t>Number</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of</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Cases</w:t>
            </w:r>
            <w:proofErr w:type="spellEnd"/>
            <w:r w:rsidRPr="00106E8B">
              <w:rPr>
                <w:rFonts w:ascii="Times New Roman" w:eastAsia="Times New Roman" w:hAnsi="Times New Roman" w:cs="Times New Roman"/>
                <w:b/>
                <w:bCs/>
                <w:sz w:val="24"/>
                <w:szCs w:val="24"/>
                <w:lang w:eastAsia="ru-RU"/>
              </w:rPr>
              <w:t>, n (%)</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eastAsia="ru-RU"/>
              </w:rPr>
            </w:pPr>
            <w:proofErr w:type="spellStart"/>
            <w:r w:rsidRPr="00106E8B">
              <w:rPr>
                <w:rFonts w:ascii="Times New Roman" w:eastAsia="Times New Roman" w:hAnsi="Times New Roman" w:cs="Times New Roman"/>
                <w:b/>
                <w:bCs/>
                <w:sz w:val="24"/>
                <w:szCs w:val="24"/>
                <w:lang w:eastAsia="ru-RU"/>
              </w:rPr>
              <w:t>Alive</w:t>
            </w:r>
            <w:proofErr w:type="spellEnd"/>
            <w:r w:rsidRPr="00106E8B">
              <w:rPr>
                <w:rFonts w:ascii="Times New Roman" w:eastAsia="Times New Roman" w:hAnsi="Times New Roman" w:cs="Times New Roman"/>
                <w:b/>
                <w:bCs/>
                <w:sz w:val="24"/>
                <w:szCs w:val="24"/>
                <w:lang w:eastAsia="ru-RU"/>
              </w:rPr>
              <w:t>, n (%)</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val="en-US" w:eastAsia="ru-RU"/>
              </w:rPr>
            </w:pPr>
            <w:r w:rsidRPr="00106E8B">
              <w:rPr>
                <w:rFonts w:ascii="Times New Roman" w:eastAsia="Times New Roman" w:hAnsi="Times New Roman" w:cs="Times New Roman"/>
                <w:b/>
                <w:bCs/>
                <w:sz w:val="24"/>
                <w:szCs w:val="24"/>
                <w:lang w:val="en-US" w:eastAsia="ru-RU"/>
              </w:rPr>
              <w:t>Mean Follow-up Duration, Days</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eastAsia="ru-RU"/>
              </w:rPr>
            </w:pPr>
            <w:proofErr w:type="spellStart"/>
            <w:r w:rsidRPr="00106E8B">
              <w:rPr>
                <w:rFonts w:ascii="Times New Roman" w:eastAsia="Times New Roman" w:hAnsi="Times New Roman" w:cs="Times New Roman"/>
                <w:b/>
                <w:bCs/>
                <w:sz w:val="24"/>
                <w:szCs w:val="24"/>
                <w:lang w:eastAsia="ru-RU"/>
              </w:rPr>
              <w:t>Deceased</w:t>
            </w:r>
            <w:proofErr w:type="spellEnd"/>
            <w:r w:rsidRPr="00106E8B">
              <w:rPr>
                <w:rFonts w:ascii="Times New Roman" w:eastAsia="Times New Roman" w:hAnsi="Times New Roman" w:cs="Times New Roman"/>
                <w:b/>
                <w:bCs/>
                <w:sz w:val="24"/>
                <w:szCs w:val="24"/>
                <w:lang w:eastAsia="ru-RU"/>
              </w:rPr>
              <w:t>, n (%)</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eastAsia="ru-RU"/>
              </w:rPr>
            </w:pPr>
            <w:proofErr w:type="spellStart"/>
            <w:r w:rsidRPr="00106E8B">
              <w:rPr>
                <w:rFonts w:ascii="Times New Roman" w:eastAsia="Times New Roman" w:hAnsi="Times New Roman" w:cs="Times New Roman"/>
                <w:b/>
                <w:bCs/>
                <w:sz w:val="24"/>
                <w:szCs w:val="24"/>
                <w:lang w:eastAsia="ru-RU"/>
              </w:rPr>
              <w:t>Mean</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Life</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Expectancy</w:t>
            </w:r>
            <w:proofErr w:type="spellEnd"/>
            <w:r w:rsidRPr="00106E8B">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Days</w:t>
            </w:r>
            <w:proofErr w:type="spellEnd"/>
          </w:p>
        </w:tc>
      </w:tr>
      <w:tr w:rsidR="00106E8B" w:rsidRPr="00106E8B" w:rsidTr="00810241">
        <w:trPr>
          <w:tblCellSpacing w:w="15" w:type="dxa"/>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Head</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156 (72.2%)</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60 (38.5%)</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247</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96 (61.5%)</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142</w:t>
            </w:r>
          </w:p>
        </w:tc>
      </w:tr>
      <w:tr w:rsidR="00106E8B" w:rsidRPr="00106E8B" w:rsidTr="00810241">
        <w:trPr>
          <w:tblCellSpacing w:w="15" w:type="dxa"/>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Body</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30 (13.9%)</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15 (50%)</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353</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15 (50%)</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135</w:t>
            </w:r>
          </w:p>
        </w:tc>
      </w:tr>
      <w:tr w:rsidR="00106E8B" w:rsidRPr="00106E8B" w:rsidTr="00810241">
        <w:trPr>
          <w:tblCellSpacing w:w="15" w:type="dxa"/>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Tail</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8 (3.7%)</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5 (62.5%)</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294</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3 (37.5%)</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85</w:t>
            </w:r>
          </w:p>
        </w:tc>
      </w:tr>
      <w:tr w:rsidR="00106E8B" w:rsidRPr="00106E8B" w:rsidTr="00810241">
        <w:trPr>
          <w:tblCellSpacing w:w="15" w:type="dxa"/>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WidespreadForms</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22 (10.2%)</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4 (18.2%)</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502</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18 (81.8%)</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65</w:t>
            </w:r>
          </w:p>
        </w:tc>
      </w:tr>
    </w:tbl>
    <w:p w:rsidR="00106E8B" w:rsidRPr="00106E8B" w:rsidRDefault="00106E8B" w:rsidP="009A024B">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06E8B">
        <w:rPr>
          <w:rFonts w:ascii="Times New Roman" w:eastAsia="Times New Roman" w:hAnsi="Times New Roman" w:cs="Times New Roman"/>
          <w:sz w:val="24"/>
          <w:szCs w:val="24"/>
          <w:lang w:val="en-US" w:eastAsia="ru-RU"/>
        </w:rPr>
        <w:lastRenderedPageBreak/>
        <w:t>Metastases were detected in 50% of patients (108 cases), with the liver being the most common site (p &lt; 0.05) (Table 2).</w:t>
      </w:r>
    </w:p>
    <w:p w:rsidR="00106E8B" w:rsidRPr="00106E8B" w:rsidRDefault="00106E8B" w:rsidP="00F348EC">
      <w:pPr>
        <w:spacing w:before="100" w:beforeAutospacing="1" w:after="100" w:afterAutospacing="1" w:line="240" w:lineRule="auto"/>
        <w:jc w:val="center"/>
        <w:outlineLvl w:val="2"/>
        <w:rPr>
          <w:rFonts w:ascii="Times New Roman" w:eastAsia="Times New Roman" w:hAnsi="Times New Roman" w:cs="Times New Roman"/>
          <w:b/>
          <w:bCs/>
          <w:sz w:val="24"/>
          <w:szCs w:val="24"/>
          <w:lang w:val="en-US" w:eastAsia="ru-RU"/>
        </w:rPr>
      </w:pPr>
      <w:r w:rsidRPr="00106E8B">
        <w:rPr>
          <w:rFonts w:ascii="Times New Roman" w:eastAsia="Times New Roman" w:hAnsi="Times New Roman" w:cs="Times New Roman"/>
          <w:b/>
          <w:bCs/>
          <w:sz w:val="24"/>
          <w:szCs w:val="24"/>
          <w:lang w:val="en-US" w:eastAsia="ru-RU"/>
        </w:rPr>
        <w:t>Table 2. Distribution of metastasis localization in patients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8"/>
        <w:gridCol w:w="2569"/>
      </w:tblGrid>
      <w:tr w:rsidR="00106E8B" w:rsidRPr="00106E8B" w:rsidTr="00F348EC">
        <w:trPr>
          <w:tblHeader/>
          <w:tblCellSpacing w:w="15" w:type="dxa"/>
          <w:jc w:val="center"/>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eastAsia="ru-RU"/>
              </w:rPr>
            </w:pPr>
            <w:proofErr w:type="spellStart"/>
            <w:r w:rsidRPr="00106E8B">
              <w:rPr>
                <w:rFonts w:ascii="Times New Roman" w:eastAsia="Times New Roman" w:hAnsi="Times New Roman" w:cs="Times New Roman"/>
                <w:b/>
                <w:bCs/>
                <w:sz w:val="24"/>
                <w:szCs w:val="24"/>
                <w:lang w:eastAsia="ru-RU"/>
              </w:rPr>
              <w:t>Metastasis</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Localization</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b/>
                <w:bCs/>
                <w:sz w:val="24"/>
                <w:szCs w:val="24"/>
                <w:lang w:eastAsia="ru-RU"/>
              </w:rPr>
            </w:pPr>
            <w:proofErr w:type="spellStart"/>
            <w:r w:rsidRPr="00106E8B">
              <w:rPr>
                <w:rFonts w:ascii="Times New Roman" w:eastAsia="Times New Roman" w:hAnsi="Times New Roman" w:cs="Times New Roman"/>
                <w:b/>
                <w:bCs/>
                <w:sz w:val="24"/>
                <w:szCs w:val="24"/>
                <w:lang w:eastAsia="ru-RU"/>
              </w:rPr>
              <w:t>Number</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of</w:t>
            </w:r>
            <w:proofErr w:type="spellEnd"/>
            <w:r w:rsidR="00FA708D">
              <w:rPr>
                <w:rFonts w:ascii="Times New Roman" w:eastAsia="Times New Roman" w:hAnsi="Times New Roman" w:cs="Times New Roman"/>
                <w:b/>
                <w:bCs/>
                <w:sz w:val="24"/>
                <w:szCs w:val="24"/>
                <w:lang w:eastAsia="ru-RU"/>
              </w:rPr>
              <w:t xml:space="preserve"> </w:t>
            </w:r>
            <w:proofErr w:type="spellStart"/>
            <w:r w:rsidRPr="00106E8B">
              <w:rPr>
                <w:rFonts w:ascii="Times New Roman" w:eastAsia="Times New Roman" w:hAnsi="Times New Roman" w:cs="Times New Roman"/>
                <w:b/>
                <w:bCs/>
                <w:sz w:val="24"/>
                <w:szCs w:val="24"/>
                <w:lang w:eastAsia="ru-RU"/>
              </w:rPr>
              <w:t>Cases</w:t>
            </w:r>
            <w:proofErr w:type="spellEnd"/>
            <w:r w:rsidRPr="00106E8B">
              <w:rPr>
                <w:rFonts w:ascii="Times New Roman" w:eastAsia="Times New Roman" w:hAnsi="Times New Roman" w:cs="Times New Roman"/>
                <w:b/>
                <w:bCs/>
                <w:sz w:val="24"/>
                <w:szCs w:val="24"/>
                <w:lang w:eastAsia="ru-RU"/>
              </w:rPr>
              <w:t>, n (%)</w:t>
            </w:r>
          </w:p>
        </w:tc>
      </w:tr>
      <w:tr w:rsidR="00106E8B" w:rsidRPr="00106E8B" w:rsidTr="00F348EC">
        <w:trPr>
          <w:tblCellSpacing w:w="15" w:type="dxa"/>
          <w:jc w:val="center"/>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Liveronly</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37 (34.3%)</w:t>
            </w:r>
          </w:p>
        </w:tc>
      </w:tr>
      <w:tr w:rsidR="00106E8B" w:rsidRPr="00106E8B" w:rsidTr="00F348EC">
        <w:trPr>
          <w:tblCellSpacing w:w="15" w:type="dxa"/>
          <w:jc w:val="center"/>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Liver</w:t>
            </w:r>
            <w:proofErr w:type="spellEnd"/>
            <w:r w:rsidRPr="00106E8B">
              <w:rPr>
                <w:rFonts w:ascii="Times New Roman" w:eastAsia="Times New Roman" w:hAnsi="Times New Roman" w:cs="Times New Roman"/>
                <w:sz w:val="24"/>
                <w:szCs w:val="24"/>
                <w:lang w:eastAsia="ru-RU"/>
              </w:rPr>
              <w:t xml:space="preserve"> + </w:t>
            </w:r>
            <w:proofErr w:type="spellStart"/>
            <w:r w:rsidRPr="00106E8B">
              <w:rPr>
                <w:rFonts w:ascii="Times New Roman" w:eastAsia="Times New Roman" w:hAnsi="Times New Roman" w:cs="Times New Roman"/>
                <w:sz w:val="24"/>
                <w:szCs w:val="24"/>
                <w:lang w:eastAsia="ru-RU"/>
              </w:rPr>
              <w:t>regionallymphnodes</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13 (12.0%)</w:t>
            </w:r>
          </w:p>
        </w:tc>
      </w:tr>
      <w:tr w:rsidR="00106E8B" w:rsidRPr="00106E8B" w:rsidTr="00F348EC">
        <w:trPr>
          <w:tblCellSpacing w:w="15" w:type="dxa"/>
          <w:jc w:val="center"/>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Carcinomatosis</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7 (6.5%)</w:t>
            </w:r>
          </w:p>
        </w:tc>
      </w:tr>
      <w:tr w:rsidR="00106E8B" w:rsidRPr="00106E8B" w:rsidTr="00F348EC">
        <w:trPr>
          <w:tblCellSpacing w:w="15" w:type="dxa"/>
          <w:jc w:val="center"/>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val="en-US" w:eastAsia="ru-RU"/>
              </w:rPr>
            </w:pPr>
            <w:r w:rsidRPr="00106E8B">
              <w:rPr>
                <w:rFonts w:ascii="Times New Roman" w:eastAsia="Times New Roman" w:hAnsi="Times New Roman" w:cs="Times New Roman"/>
                <w:sz w:val="24"/>
                <w:szCs w:val="24"/>
                <w:lang w:val="en-US" w:eastAsia="ru-RU"/>
              </w:rPr>
              <w:t>Isolated involvement of other organs</w:t>
            </w:r>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&lt;5%</w:t>
            </w:r>
          </w:p>
        </w:tc>
      </w:tr>
      <w:tr w:rsidR="00106E8B" w:rsidRPr="00106E8B" w:rsidTr="00F348EC">
        <w:trPr>
          <w:tblCellSpacing w:w="15" w:type="dxa"/>
          <w:jc w:val="center"/>
        </w:trPr>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proofErr w:type="spellStart"/>
            <w:r w:rsidRPr="00106E8B">
              <w:rPr>
                <w:rFonts w:ascii="Times New Roman" w:eastAsia="Times New Roman" w:hAnsi="Times New Roman" w:cs="Times New Roman"/>
                <w:sz w:val="24"/>
                <w:szCs w:val="24"/>
                <w:lang w:eastAsia="ru-RU"/>
              </w:rPr>
              <w:t>Multiplemetastases</w:t>
            </w:r>
            <w:proofErr w:type="spellEnd"/>
          </w:p>
        </w:tc>
        <w:tc>
          <w:tcPr>
            <w:tcW w:w="0" w:type="auto"/>
            <w:vAlign w:val="center"/>
            <w:hideMark/>
          </w:tcPr>
          <w:p w:rsidR="00106E8B" w:rsidRPr="00106E8B" w:rsidRDefault="00106E8B" w:rsidP="009A024B">
            <w:pPr>
              <w:spacing w:after="0" w:line="240" w:lineRule="auto"/>
              <w:jc w:val="both"/>
              <w:rPr>
                <w:rFonts w:ascii="Times New Roman" w:eastAsia="Times New Roman" w:hAnsi="Times New Roman" w:cs="Times New Roman"/>
                <w:sz w:val="24"/>
                <w:szCs w:val="24"/>
                <w:lang w:eastAsia="ru-RU"/>
              </w:rPr>
            </w:pPr>
            <w:r w:rsidRPr="00106E8B">
              <w:rPr>
                <w:rFonts w:ascii="Times New Roman" w:eastAsia="Times New Roman" w:hAnsi="Times New Roman" w:cs="Times New Roman"/>
                <w:sz w:val="24"/>
                <w:szCs w:val="24"/>
                <w:lang w:eastAsia="ru-RU"/>
              </w:rPr>
              <w:t>19 (17.6%)</w:t>
            </w:r>
          </w:p>
        </w:tc>
      </w:tr>
    </w:tbl>
    <w:p w:rsidR="00F348EC" w:rsidRDefault="00F348EC" w:rsidP="003268DB">
      <w:pPr>
        <w:pStyle w:val="a3"/>
        <w:rPr>
          <w:rFonts w:ascii="Times New Roman" w:hAnsi="Times New Roman" w:cs="Times New Roman"/>
          <w:sz w:val="24"/>
          <w:szCs w:val="24"/>
          <w:lang w:val="en-US" w:eastAsia="ru-RU"/>
        </w:rPr>
      </w:pPr>
    </w:p>
    <w:p w:rsidR="003268DB" w:rsidRDefault="00106E8B" w:rsidP="003268DB">
      <w:pPr>
        <w:pStyle w:val="a3"/>
        <w:rPr>
          <w:rFonts w:ascii="Times New Roman" w:hAnsi="Times New Roman" w:cs="Times New Roman"/>
          <w:sz w:val="24"/>
          <w:szCs w:val="24"/>
          <w:lang w:val="en-US" w:eastAsia="ru-RU"/>
        </w:rPr>
      </w:pPr>
      <w:r w:rsidRPr="003268DB">
        <w:rPr>
          <w:rFonts w:ascii="Times New Roman" w:hAnsi="Times New Roman" w:cs="Times New Roman"/>
          <w:sz w:val="24"/>
          <w:szCs w:val="24"/>
          <w:lang w:val="en-US" w:eastAsia="ru-RU"/>
        </w:rPr>
        <w:t>Among patients with pancreatic adenocarcinoma (PAC) without metastases, 52 (48.1%) were alive, with a mean follow-up duration of 299 days, while 56 (51.9%) had died, with a mean life expectancy of 160 days.</w:t>
      </w:r>
    </w:p>
    <w:p w:rsidR="00106E8B" w:rsidRPr="003268DB" w:rsidRDefault="00106E8B" w:rsidP="003268DB">
      <w:pPr>
        <w:pStyle w:val="a3"/>
        <w:rPr>
          <w:rFonts w:ascii="Times New Roman" w:hAnsi="Times New Roman" w:cs="Times New Roman"/>
          <w:sz w:val="24"/>
          <w:szCs w:val="24"/>
          <w:lang w:val="en-US" w:eastAsia="ru-RU"/>
        </w:rPr>
      </w:pPr>
      <w:r w:rsidRPr="003268DB">
        <w:rPr>
          <w:rFonts w:ascii="Times New Roman" w:hAnsi="Times New Roman" w:cs="Times New Roman"/>
          <w:sz w:val="24"/>
          <w:szCs w:val="24"/>
          <w:lang w:val="en-US" w:eastAsia="ru-RU"/>
        </w:rPr>
        <w:t xml:space="preserve">Among patients with metastases, 32 (29.6%) were alive, with a mean follow-up duration of 253 days, while 76 (70.4%) had died, with a mean life expectancy of 107 </w:t>
      </w:r>
      <w:proofErr w:type="spellStart"/>
      <w:r w:rsidRPr="003268DB">
        <w:rPr>
          <w:rFonts w:ascii="Times New Roman" w:hAnsi="Times New Roman" w:cs="Times New Roman"/>
          <w:sz w:val="24"/>
          <w:szCs w:val="24"/>
          <w:lang w:val="en-US" w:eastAsia="ru-RU"/>
        </w:rPr>
        <w:t>days.</w:t>
      </w:r>
      <w:r w:rsidRPr="003268DB">
        <w:rPr>
          <w:rFonts w:ascii="Times New Roman" w:hAnsi="Times New Roman" w:cs="Times New Roman"/>
          <w:sz w:val="24"/>
          <w:szCs w:val="24"/>
          <w:lang w:val="en-US"/>
        </w:rPr>
        <w:t>Theresectability</w:t>
      </w:r>
      <w:proofErr w:type="spellEnd"/>
      <w:r w:rsidRPr="003268DB">
        <w:rPr>
          <w:rFonts w:ascii="Times New Roman" w:hAnsi="Times New Roman" w:cs="Times New Roman"/>
          <w:sz w:val="24"/>
          <w:szCs w:val="24"/>
          <w:lang w:val="en-US"/>
        </w:rPr>
        <w:t xml:space="preserve"> of patients with pancreatic adenocarcinoma (PAC) largely depends on the involvement of major blood vessels, such as the celiac trunk, mesenteric artery and vein, and splenic artery and vein (Figure 1 a, b, c).</w:t>
      </w:r>
    </w:p>
    <w:p w:rsidR="009A024B" w:rsidRPr="009A024B" w:rsidRDefault="009A024B" w:rsidP="003268DB">
      <w:pPr>
        <w:pStyle w:val="a4"/>
        <w:jc w:val="center"/>
        <w:rPr>
          <w:lang w:val="en-US"/>
        </w:rPr>
      </w:pPr>
      <w:r w:rsidRPr="009A024B">
        <w:rPr>
          <w:noProof/>
        </w:rPr>
        <w:drawing>
          <wp:inline distT="0" distB="0" distL="0" distR="0">
            <wp:extent cx="3177374" cy="2536466"/>
            <wp:effectExtent l="19050" t="0" r="3976" b="0"/>
            <wp:docPr id="9" name="Рисунок 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10"/>
                    <a:stretch>
                      <a:fillRect/>
                    </a:stretch>
                  </pic:blipFill>
                  <pic:spPr>
                    <a:xfrm>
                      <a:off x="0" y="0"/>
                      <a:ext cx="3181743" cy="2539954"/>
                    </a:xfrm>
                    <a:prstGeom prst="rect">
                      <a:avLst/>
                    </a:prstGeom>
                  </pic:spPr>
                </pic:pic>
              </a:graphicData>
            </a:graphic>
          </wp:inline>
        </w:drawing>
      </w:r>
    </w:p>
    <w:p w:rsidR="00106E8B" w:rsidRPr="009A024B" w:rsidRDefault="00106E8B" w:rsidP="009A024B">
      <w:pPr>
        <w:pStyle w:val="a4"/>
        <w:jc w:val="both"/>
        <w:rPr>
          <w:lang w:val="en-US"/>
        </w:rPr>
      </w:pPr>
      <w:r w:rsidRPr="009A024B">
        <w:rPr>
          <w:rStyle w:val="a5"/>
          <w:lang w:val="en-US"/>
        </w:rPr>
        <w:t>Figure 1a.</w:t>
      </w:r>
      <w:r w:rsidRPr="009A024B">
        <w:rPr>
          <w:lang w:val="en-US"/>
        </w:rPr>
        <w:t xml:space="preserve"> Axial CT scan of pancreatic head adenocarcinoma.</w:t>
      </w:r>
      <w:r w:rsidRPr="009A024B">
        <w:rPr>
          <w:lang w:val="en-US"/>
        </w:rPr>
        <w:br/>
      </w:r>
      <w:r w:rsidRPr="009A024B">
        <w:rPr>
          <w:rStyle w:val="a5"/>
          <w:lang w:val="en-US"/>
        </w:rPr>
        <w:t>Status:</w:t>
      </w:r>
      <w:r w:rsidR="00467F72" w:rsidRPr="00467F72">
        <w:rPr>
          <w:rStyle w:val="a5"/>
          <w:lang w:val="en-US"/>
        </w:rPr>
        <w:t xml:space="preserve"> </w:t>
      </w:r>
      <w:proofErr w:type="spellStart"/>
      <w:r w:rsidRPr="009A024B">
        <w:rPr>
          <w:lang w:val="en-US"/>
        </w:rPr>
        <w:t>Resectable</w:t>
      </w:r>
      <w:proofErr w:type="spellEnd"/>
      <w:r w:rsidRPr="009A024B">
        <w:rPr>
          <w:lang w:val="en-US"/>
        </w:rPr>
        <w:t xml:space="preserve"> – does not involve the celiac trunk (CT) and superior mesenteric artery (SMA); does not involve the superior mesenteric vein (SMV) and portal vein (PV).</w:t>
      </w:r>
    </w:p>
    <w:p w:rsidR="009A024B" w:rsidRPr="009A024B" w:rsidRDefault="009A024B" w:rsidP="003268DB">
      <w:pPr>
        <w:pStyle w:val="a4"/>
        <w:jc w:val="center"/>
        <w:rPr>
          <w:lang w:val="en-US"/>
        </w:rPr>
      </w:pPr>
      <w:r w:rsidRPr="009A024B">
        <w:rPr>
          <w:noProof/>
        </w:rPr>
        <w:lastRenderedPageBreak/>
        <w:drawing>
          <wp:inline distT="0" distB="0" distL="0" distR="0">
            <wp:extent cx="3479524" cy="2568271"/>
            <wp:effectExtent l="19050" t="0" r="6626" b="0"/>
            <wp:docPr id="10" name="Рисунок 2"/>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1"/>
                    <a:stretch>
                      <a:fillRect/>
                    </a:stretch>
                  </pic:blipFill>
                  <pic:spPr>
                    <a:xfrm>
                      <a:off x="0" y="0"/>
                      <a:ext cx="3479524" cy="2568271"/>
                    </a:xfrm>
                    <a:prstGeom prst="rect">
                      <a:avLst/>
                    </a:prstGeom>
                  </pic:spPr>
                </pic:pic>
              </a:graphicData>
            </a:graphic>
          </wp:inline>
        </w:drawing>
      </w:r>
    </w:p>
    <w:p w:rsidR="00106E8B" w:rsidRPr="009A024B" w:rsidRDefault="00106E8B" w:rsidP="009A024B">
      <w:pPr>
        <w:pStyle w:val="a4"/>
        <w:jc w:val="both"/>
        <w:rPr>
          <w:lang w:val="en-US"/>
        </w:rPr>
      </w:pPr>
      <w:r w:rsidRPr="009A024B">
        <w:rPr>
          <w:rStyle w:val="a5"/>
          <w:lang w:val="en-US"/>
        </w:rPr>
        <w:t>Figure 1b.</w:t>
      </w:r>
      <w:r w:rsidRPr="009A024B">
        <w:rPr>
          <w:lang w:val="en-US"/>
        </w:rPr>
        <w:t xml:space="preserve"> Axial CT scan of pancreatic body adenocarcinoma.</w:t>
      </w:r>
      <w:r w:rsidRPr="009A024B">
        <w:rPr>
          <w:lang w:val="en-US"/>
        </w:rPr>
        <w:br/>
      </w:r>
      <w:r w:rsidRPr="009A024B">
        <w:rPr>
          <w:rStyle w:val="a5"/>
          <w:lang w:val="en-US"/>
        </w:rPr>
        <w:t>Status:</w:t>
      </w:r>
      <w:r w:rsidR="00467F72" w:rsidRPr="00467F72">
        <w:rPr>
          <w:rStyle w:val="a5"/>
          <w:lang w:val="en-US"/>
        </w:rPr>
        <w:t xml:space="preserve"> </w:t>
      </w:r>
      <w:proofErr w:type="spellStart"/>
      <w:r w:rsidRPr="009A024B">
        <w:rPr>
          <w:lang w:val="en-US"/>
        </w:rPr>
        <w:t>Resectable</w:t>
      </w:r>
      <w:proofErr w:type="spellEnd"/>
      <w:r w:rsidRPr="009A024B">
        <w:rPr>
          <w:lang w:val="en-US"/>
        </w:rPr>
        <w:t xml:space="preserve"> – does not involve CT and SMA; involves SMV &lt;180°.</w:t>
      </w:r>
    </w:p>
    <w:p w:rsidR="009A024B" w:rsidRPr="009A024B" w:rsidRDefault="009A024B" w:rsidP="003268DB">
      <w:pPr>
        <w:pStyle w:val="a4"/>
        <w:jc w:val="center"/>
        <w:rPr>
          <w:lang w:val="en-US"/>
        </w:rPr>
      </w:pPr>
      <w:r w:rsidRPr="009A024B">
        <w:rPr>
          <w:noProof/>
        </w:rPr>
        <w:drawing>
          <wp:inline distT="0" distB="0" distL="0" distR="0">
            <wp:extent cx="4123580" cy="2844930"/>
            <wp:effectExtent l="19050" t="0" r="0" b="0"/>
            <wp:docPr id="11" name="Рисунок 3"/>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12"/>
                    <a:stretch>
                      <a:fillRect/>
                    </a:stretch>
                  </pic:blipFill>
                  <pic:spPr>
                    <a:xfrm>
                      <a:off x="0" y="0"/>
                      <a:ext cx="4123621" cy="2844958"/>
                    </a:xfrm>
                    <a:prstGeom prst="rect">
                      <a:avLst/>
                    </a:prstGeom>
                  </pic:spPr>
                </pic:pic>
              </a:graphicData>
            </a:graphic>
          </wp:inline>
        </w:drawing>
      </w:r>
    </w:p>
    <w:p w:rsidR="00106E8B" w:rsidRPr="009A024B" w:rsidRDefault="00106E8B" w:rsidP="009A024B">
      <w:pPr>
        <w:pStyle w:val="a4"/>
        <w:jc w:val="both"/>
        <w:rPr>
          <w:lang w:val="en-US"/>
        </w:rPr>
      </w:pPr>
      <w:r w:rsidRPr="009A024B">
        <w:rPr>
          <w:rStyle w:val="a5"/>
          <w:lang w:val="en-US"/>
        </w:rPr>
        <w:t>Figure 1c.</w:t>
      </w:r>
      <w:r w:rsidRPr="009A024B">
        <w:rPr>
          <w:lang w:val="en-US"/>
        </w:rPr>
        <w:t xml:space="preserve"> Coronal CT scan of pancreatic head adenocarcinoma.</w:t>
      </w:r>
      <w:r w:rsidRPr="009A024B">
        <w:rPr>
          <w:lang w:val="en-US"/>
        </w:rPr>
        <w:br/>
      </w:r>
      <w:proofErr w:type="spellStart"/>
      <w:r w:rsidRPr="009A024B">
        <w:rPr>
          <w:rStyle w:val="a5"/>
          <w:lang w:val="en-US"/>
        </w:rPr>
        <w:t>Status</w:t>
      </w:r>
      <w:proofErr w:type="gramStart"/>
      <w:r w:rsidRPr="009A024B">
        <w:rPr>
          <w:rStyle w:val="a5"/>
          <w:lang w:val="en-US"/>
        </w:rPr>
        <w:t>:</w:t>
      </w:r>
      <w:r w:rsidRPr="009A024B">
        <w:rPr>
          <w:lang w:val="en-US"/>
        </w:rPr>
        <w:t>Unresectable</w:t>
      </w:r>
      <w:proofErr w:type="spellEnd"/>
      <w:proofErr w:type="gramEnd"/>
      <w:r w:rsidRPr="009A024B">
        <w:rPr>
          <w:lang w:val="en-US"/>
        </w:rPr>
        <w:t xml:space="preserve"> – involves SMA &gt;180°; tumor occlusion of SMV.</w:t>
      </w:r>
    </w:p>
    <w:p w:rsidR="00106E8B" w:rsidRPr="003268DB" w:rsidRDefault="00540746" w:rsidP="003268D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06E8B" w:rsidRPr="003268DB">
        <w:rPr>
          <w:rFonts w:ascii="Times New Roman" w:hAnsi="Times New Roman" w:cs="Times New Roman"/>
          <w:sz w:val="24"/>
          <w:szCs w:val="24"/>
          <w:lang w:val="en-US"/>
        </w:rPr>
        <w:t xml:space="preserve">Radical surgery (subtotal </w:t>
      </w:r>
      <w:proofErr w:type="spellStart"/>
      <w:r w:rsidR="00106E8B" w:rsidRPr="003268DB">
        <w:rPr>
          <w:rFonts w:ascii="Times New Roman" w:hAnsi="Times New Roman" w:cs="Times New Roman"/>
          <w:sz w:val="24"/>
          <w:szCs w:val="24"/>
          <w:lang w:val="en-US"/>
        </w:rPr>
        <w:t>pancreatectomy</w:t>
      </w:r>
      <w:proofErr w:type="spellEnd"/>
      <w:r w:rsidR="00106E8B" w:rsidRPr="003268DB">
        <w:rPr>
          <w:rFonts w:ascii="Times New Roman" w:hAnsi="Times New Roman" w:cs="Times New Roman"/>
          <w:sz w:val="24"/>
          <w:szCs w:val="24"/>
          <w:lang w:val="en-US"/>
        </w:rPr>
        <w:t xml:space="preserve">, partial resection, </w:t>
      </w:r>
      <w:proofErr w:type="spellStart"/>
      <w:r w:rsidR="00106E8B" w:rsidRPr="003268DB">
        <w:rPr>
          <w:rFonts w:ascii="Times New Roman" w:hAnsi="Times New Roman" w:cs="Times New Roman"/>
          <w:sz w:val="24"/>
          <w:szCs w:val="24"/>
          <w:lang w:val="en-US"/>
        </w:rPr>
        <w:t>pancreaticoduodenectomy</w:t>
      </w:r>
      <w:proofErr w:type="spellEnd"/>
      <w:r w:rsidR="00106E8B" w:rsidRPr="003268DB">
        <w:rPr>
          <w:rFonts w:ascii="Times New Roman" w:hAnsi="Times New Roman" w:cs="Times New Roman"/>
          <w:sz w:val="24"/>
          <w:szCs w:val="24"/>
          <w:lang w:val="en-US"/>
        </w:rPr>
        <w:t>) was performed on 41 patients (19%), while 66 patients (30.5%) underwent palliative surgeries.</w:t>
      </w:r>
    </w:p>
    <w:p w:rsidR="00540746" w:rsidRDefault="00106E8B" w:rsidP="003268DB">
      <w:pPr>
        <w:pStyle w:val="a3"/>
        <w:jc w:val="both"/>
        <w:rPr>
          <w:rFonts w:ascii="Times New Roman" w:hAnsi="Times New Roman" w:cs="Times New Roman"/>
          <w:sz w:val="24"/>
          <w:szCs w:val="24"/>
          <w:lang w:val="en-US"/>
        </w:rPr>
      </w:pPr>
      <w:r w:rsidRPr="003268DB">
        <w:rPr>
          <w:rFonts w:ascii="Times New Roman" w:hAnsi="Times New Roman" w:cs="Times New Roman"/>
          <w:sz w:val="24"/>
          <w:szCs w:val="24"/>
          <w:lang w:val="en-US"/>
        </w:rPr>
        <w:t xml:space="preserve">Among patients who underwent radical resections, 25 (61%) survived, with a mean </w:t>
      </w:r>
      <w:r w:rsidR="00540746">
        <w:rPr>
          <w:rFonts w:ascii="Times New Roman" w:hAnsi="Times New Roman" w:cs="Times New Roman"/>
          <w:sz w:val="24"/>
          <w:szCs w:val="24"/>
          <w:lang w:val="en-US"/>
        </w:rPr>
        <w:t>follow-up duration of 258 days.</w:t>
      </w:r>
    </w:p>
    <w:p w:rsidR="00106E8B" w:rsidRPr="003268DB" w:rsidRDefault="00540746" w:rsidP="003268D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06E8B" w:rsidRPr="003268DB">
        <w:rPr>
          <w:rFonts w:ascii="Times New Roman" w:hAnsi="Times New Roman" w:cs="Times New Roman"/>
          <w:sz w:val="24"/>
          <w:szCs w:val="24"/>
          <w:lang w:val="en-US"/>
        </w:rPr>
        <w:t>Among those who underwent palliative procedures (66 patients), 22 (33.3%) survived, with a mean follow-up duration of 262 days.</w:t>
      </w:r>
    </w:p>
    <w:p w:rsidR="00106E8B" w:rsidRPr="00540746" w:rsidRDefault="00106E8B" w:rsidP="00540746">
      <w:pPr>
        <w:pStyle w:val="a3"/>
        <w:jc w:val="both"/>
        <w:rPr>
          <w:rFonts w:ascii="Times New Roman" w:hAnsi="Times New Roman" w:cs="Times New Roman"/>
          <w:sz w:val="24"/>
          <w:szCs w:val="24"/>
          <w:lang w:val="en-US"/>
        </w:rPr>
      </w:pPr>
      <w:r w:rsidRPr="00540746">
        <w:rPr>
          <w:rFonts w:ascii="Times New Roman" w:hAnsi="Times New Roman" w:cs="Times New Roman"/>
          <w:sz w:val="24"/>
          <w:szCs w:val="24"/>
          <w:lang w:val="en-US"/>
        </w:rPr>
        <w:t>The mean life expecta</w:t>
      </w:r>
      <w:r w:rsidR="002B0CB7" w:rsidRPr="00540746">
        <w:rPr>
          <w:rFonts w:ascii="Times New Roman" w:hAnsi="Times New Roman" w:cs="Times New Roman"/>
          <w:sz w:val="24"/>
          <w:szCs w:val="24"/>
          <w:lang w:val="en-US"/>
        </w:rPr>
        <w:t>n</w:t>
      </w:r>
      <w:r w:rsidR="00540746">
        <w:rPr>
          <w:rFonts w:ascii="Times New Roman" w:hAnsi="Times New Roman" w:cs="Times New Roman"/>
          <w:sz w:val="24"/>
          <w:szCs w:val="24"/>
          <w:lang w:val="en-US"/>
        </w:rPr>
        <w:t xml:space="preserve">cy among deceased patients was </w:t>
      </w:r>
      <w:r w:rsidR="002B0CB7" w:rsidRPr="00540746">
        <w:rPr>
          <w:rFonts w:ascii="Times New Roman" w:hAnsi="Times New Roman" w:cs="Times New Roman"/>
          <w:sz w:val="24"/>
          <w:szCs w:val="24"/>
          <w:lang w:val="en-US"/>
        </w:rPr>
        <w:t>w</w:t>
      </w:r>
      <w:r w:rsidRPr="00540746">
        <w:rPr>
          <w:rFonts w:ascii="Times New Roman" w:hAnsi="Times New Roman" w:cs="Times New Roman"/>
          <w:bCs/>
          <w:sz w:val="24"/>
          <w:szCs w:val="24"/>
          <w:lang w:val="en-US"/>
        </w:rPr>
        <w:t>ithout surgery</w:t>
      </w:r>
      <w:r w:rsidRPr="00540746">
        <w:rPr>
          <w:rFonts w:ascii="Times New Roman" w:hAnsi="Times New Roman" w:cs="Times New Roman"/>
          <w:sz w:val="24"/>
          <w:szCs w:val="24"/>
          <w:lang w:val="en-US"/>
        </w:rPr>
        <w:t xml:space="preserve"> 110 days</w:t>
      </w:r>
      <w:r w:rsidR="002B0CB7" w:rsidRPr="00540746">
        <w:rPr>
          <w:rFonts w:ascii="Times New Roman" w:hAnsi="Times New Roman" w:cs="Times New Roman"/>
          <w:sz w:val="24"/>
          <w:szCs w:val="24"/>
          <w:lang w:val="en-US"/>
        </w:rPr>
        <w:t>, a</w:t>
      </w:r>
      <w:r w:rsidR="00540746">
        <w:rPr>
          <w:rFonts w:ascii="Times New Roman" w:hAnsi="Times New Roman" w:cs="Times New Roman"/>
          <w:bCs/>
          <w:sz w:val="24"/>
          <w:szCs w:val="24"/>
          <w:lang w:val="en-US"/>
        </w:rPr>
        <w:t>fter radical resections</w:t>
      </w:r>
      <w:r w:rsidRPr="00540746">
        <w:rPr>
          <w:rFonts w:ascii="Times New Roman" w:hAnsi="Times New Roman" w:cs="Times New Roman"/>
          <w:sz w:val="24"/>
          <w:szCs w:val="24"/>
          <w:lang w:val="en-US"/>
        </w:rPr>
        <w:t xml:space="preserve"> 247 days</w:t>
      </w:r>
      <w:r w:rsidR="002B0CB7" w:rsidRPr="00540746">
        <w:rPr>
          <w:rFonts w:ascii="Times New Roman" w:hAnsi="Times New Roman" w:cs="Times New Roman"/>
          <w:sz w:val="24"/>
          <w:szCs w:val="24"/>
          <w:lang w:val="en-US"/>
        </w:rPr>
        <w:t>, a</w:t>
      </w:r>
      <w:r w:rsidR="00540746">
        <w:rPr>
          <w:rFonts w:ascii="Times New Roman" w:hAnsi="Times New Roman" w:cs="Times New Roman"/>
          <w:bCs/>
          <w:sz w:val="24"/>
          <w:szCs w:val="24"/>
          <w:lang w:val="en-US"/>
        </w:rPr>
        <w:t>fter palliative interventions</w:t>
      </w:r>
      <w:r w:rsidRPr="00540746">
        <w:rPr>
          <w:rFonts w:ascii="Times New Roman" w:hAnsi="Times New Roman" w:cs="Times New Roman"/>
          <w:sz w:val="24"/>
          <w:szCs w:val="24"/>
          <w:lang w:val="en-US"/>
        </w:rPr>
        <w:t xml:space="preserve"> 118 days (Table 3).</w:t>
      </w:r>
    </w:p>
    <w:p w:rsidR="00F348EC" w:rsidRDefault="00F348EC" w:rsidP="009A024B">
      <w:pPr>
        <w:pStyle w:val="3"/>
        <w:jc w:val="both"/>
        <w:rPr>
          <w:sz w:val="24"/>
          <w:szCs w:val="24"/>
          <w:lang w:val="en-US"/>
        </w:rPr>
      </w:pPr>
    </w:p>
    <w:p w:rsidR="00F348EC" w:rsidRDefault="00F348EC" w:rsidP="009A024B">
      <w:pPr>
        <w:pStyle w:val="3"/>
        <w:jc w:val="both"/>
        <w:rPr>
          <w:sz w:val="24"/>
          <w:szCs w:val="24"/>
          <w:lang w:val="en-US"/>
        </w:rPr>
      </w:pPr>
    </w:p>
    <w:p w:rsidR="00106E8B" w:rsidRPr="009A024B" w:rsidRDefault="00106E8B" w:rsidP="00F348EC">
      <w:pPr>
        <w:pStyle w:val="3"/>
        <w:jc w:val="center"/>
        <w:rPr>
          <w:sz w:val="24"/>
          <w:szCs w:val="24"/>
          <w:lang w:val="en-US"/>
        </w:rPr>
      </w:pPr>
      <w:r w:rsidRPr="009A024B">
        <w:rPr>
          <w:sz w:val="24"/>
          <w:szCs w:val="24"/>
          <w:lang w:val="en-US"/>
        </w:rPr>
        <w:lastRenderedPageBreak/>
        <w:t>Table 3. Survival and life expectancy depending on treatment type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5"/>
        <w:gridCol w:w="1854"/>
        <w:gridCol w:w="1264"/>
        <w:gridCol w:w="1428"/>
        <w:gridCol w:w="1538"/>
        <w:gridCol w:w="1886"/>
      </w:tblGrid>
      <w:tr w:rsidR="00106E8B" w:rsidRPr="009A024B" w:rsidTr="00467F72">
        <w:trPr>
          <w:trHeight w:val="1217"/>
          <w:tblHeader/>
          <w:tblCellSpacing w:w="15" w:type="dxa"/>
        </w:trPr>
        <w:tc>
          <w:tcPr>
            <w:tcW w:w="0" w:type="auto"/>
            <w:vAlign w:val="center"/>
            <w:hideMark/>
          </w:tcPr>
          <w:p w:rsidR="00106E8B" w:rsidRPr="009A024B" w:rsidRDefault="00106E8B" w:rsidP="009A024B">
            <w:pPr>
              <w:jc w:val="both"/>
              <w:rPr>
                <w:rFonts w:ascii="Times New Roman" w:hAnsi="Times New Roman" w:cs="Times New Roman"/>
                <w:b/>
                <w:bCs/>
                <w:sz w:val="24"/>
                <w:szCs w:val="24"/>
              </w:rPr>
            </w:pPr>
            <w:proofErr w:type="spellStart"/>
            <w:r w:rsidRPr="009A024B">
              <w:rPr>
                <w:rFonts w:ascii="Times New Roman" w:hAnsi="Times New Roman" w:cs="Times New Roman"/>
                <w:b/>
                <w:bCs/>
                <w:sz w:val="24"/>
                <w:szCs w:val="24"/>
              </w:rPr>
              <w:t>Treatment</w:t>
            </w:r>
            <w:proofErr w:type="spellEnd"/>
            <w:r w:rsidR="00467F72">
              <w:rPr>
                <w:rFonts w:ascii="Times New Roman" w:hAnsi="Times New Roman" w:cs="Times New Roman"/>
                <w:b/>
                <w:bCs/>
                <w:sz w:val="24"/>
                <w:szCs w:val="24"/>
              </w:rPr>
              <w:t xml:space="preserve"> </w:t>
            </w:r>
            <w:proofErr w:type="spellStart"/>
            <w:r w:rsidRPr="009A024B">
              <w:rPr>
                <w:rFonts w:ascii="Times New Roman" w:hAnsi="Times New Roman" w:cs="Times New Roman"/>
                <w:b/>
                <w:bCs/>
                <w:sz w:val="24"/>
                <w:szCs w:val="24"/>
              </w:rPr>
              <w:t>Type</w:t>
            </w:r>
            <w:proofErr w:type="spellEnd"/>
          </w:p>
        </w:tc>
        <w:tc>
          <w:tcPr>
            <w:tcW w:w="0" w:type="auto"/>
            <w:vAlign w:val="center"/>
            <w:hideMark/>
          </w:tcPr>
          <w:p w:rsidR="00106E8B" w:rsidRPr="009A024B" w:rsidRDefault="00106E8B" w:rsidP="009A024B">
            <w:pPr>
              <w:jc w:val="both"/>
              <w:rPr>
                <w:rFonts w:ascii="Times New Roman" w:hAnsi="Times New Roman" w:cs="Times New Roman"/>
                <w:b/>
                <w:bCs/>
                <w:sz w:val="24"/>
                <w:szCs w:val="24"/>
              </w:rPr>
            </w:pPr>
            <w:proofErr w:type="spellStart"/>
            <w:r w:rsidRPr="009A024B">
              <w:rPr>
                <w:rFonts w:ascii="Times New Roman" w:hAnsi="Times New Roman" w:cs="Times New Roman"/>
                <w:b/>
                <w:bCs/>
                <w:sz w:val="24"/>
                <w:szCs w:val="24"/>
              </w:rPr>
              <w:t>Number</w:t>
            </w:r>
            <w:proofErr w:type="spellEnd"/>
            <w:r w:rsidR="00467F72">
              <w:rPr>
                <w:rFonts w:ascii="Times New Roman" w:hAnsi="Times New Roman" w:cs="Times New Roman"/>
                <w:b/>
                <w:bCs/>
                <w:sz w:val="24"/>
                <w:szCs w:val="24"/>
              </w:rPr>
              <w:t xml:space="preserve"> </w:t>
            </w:r>
            <w:proofErr w:type="spellStart"/>
            <w:r w:rsidRPr="009A024B">
              <w:rPr>
                <w:rFonts w:ascii="Times New Roman" w:hAnsi="Times New Roman" w:cs="Times New Roman"/>
                <w:b/>
                <w:bCs/>
                <w:sz w:val="24"/>
                <w:szCs w:val="24"/>
              </w:rPr>
              <w:t>of</w:t>
            </w:r>
            <w:proofErr w:type="spellEnd"/>
            <w:r w:rsidR="00467F72">
              <w:rPr>
                <w:rFonts w:ascii="Times New Roman" w:hAnsi="Times New Roman" w:cs="Times New Roman"/>
                <w:b/>
                <w:bCs/>
                <w:sz w:val="24"/>
                <w:szCs w:val="24"/>
              </w:rPr>
              <w:t xml:space="preserve"> </w:t>
            </w:r>
            <w:proofErr w:type="spellStart"/>
            <w:r w:rsidRPr="009A024B">
              <w:rPr>
                <w:rFonts w:ascii="Times New Roman" w:hAnsi="Times New Roman" w:cs="Times New Roman"/>
                <w:b/>
                <w:bCs/>
                <w:sz w:val="24"/>
                <w:szCs w:val="24"/>
              </w:rPr>
              <w:t>Patients</w:t>
            </w:r>
            <w:proofErr w:type="spellEnd"/>
            <w:r w:rsidRPr="009A024B">
              <w:rPr>
                <w:rFonts w:ascii="Times New Roman" w:hAnsi="Times New Roman" w:cs="Times New Roman"/>
                <w:b/>
                <w:bCs/>
                <w:sz w:val="24"/>
                <w:szCs w:val="24"/>
              </w:rPr>
              <w:t>, n (%)</w:t>
            </w:r>
          </w:p>
        </w:tc>
        <w:tc>
          <w:tcPr>
            <w:tcW w:w="1234" w:type="dxa"/>
            <w:vAlign w:val="center"/>
            <w:hideMark/>
          </w:tcPr>
          <w:p w:rsidR="00467F72" w:rsidRDefault="00106E8B" w:rsidP="009A024B">
            <w:pPr>
              <w:jc w:val="both"/>
              <w:rPr>
                <w:rFonts w:ascii="Times New Roman" w:hAnsi="Times New Roman" w:cs="Times New Roman"/>
                <w:b/>
                <w:bCs/>
                <w:sz w:val="24"/>
                <w:szCs w:val="24"/>
              </w:rPr>
            </w:pPr>
            <w:proofErr w:type="spellStart"/>
            <w:r w:rsidRPr="009A024B">
              <w:rPr>
                <w:rFonts w:ascii="Times New Roman" w:hAnsi="Times New Roman" w:cs="Times New Roman"/>
                <w:b/>
                <w:bCs/>
                <w:sz w:val="24"/>
                <w:szCs w:val="24"/>
              </w:rPr>
              <w:t>Alive</w:t>
            </w:r>
            <w:proofErr w:type="spellEnd"/>
            <w:r w:rsidRPr="009A024B">
              <w:rPr>
                <w:rFonts w:ascii="Times New Roman" w:hAnsi="Times New Roman" w:cs="Times New Roman"/>
                <w:b/>
                <w:bCs/>
                <w:sz w:val="24"/>
                <w:szCs w:val="24"/>
              </w:rPr>
              <w:t xml:space="preserve">, </w:t>
            </w:r>
          </w:p>
          <w:p w:rsidR="00106E8B" w:rsidRPr="009A024B" w:rsidRDefault="00106E8B" w:rsidP="009A024B">
            <w:pPr>
              <w:jc w:val="both"/>
              <w:rPr>
                <w:rFonts w:ascii="Times New Roman" w:hAnsi="Times New Roman" w:cs="Times New Roman"/>
                <w:b/>
                <w:bCs/>
                <w:sz w:val="24"/>
                <w:szCs w:val="24"/>
              </w:rPr>
            </w:pPr>
            <w:r w:rsidRPr="009A024B">
              <w:rPr>
                <w:rFonts w:ascii="Times New Roman" w:hAnsi="Times New Roman" w:cs="Times New Roman"/>
                <w:b/>
                <w:bCs/>
                <w:sz w:val="24"/>
                <w:szCs w:val="24"/>
              </w:rPr>
              <w:t>n (%)</w:t>
            </w:r>
          </w:p>
        </w:tc>
        <w:tc>
          <w:tcPr>
            <w:tcW w:w="1398" w:type="dxa"/>
            <w:vAlign w:val="center"/>
            <w:hideMark/>
          </w:tcPr>
          <w:p w:rsidR="00106E8B" w:rsidRPr="009A024B" w:rsidRDefault="00106E8B" w:rsidP="009A024B">
            <w:pPr>
              <w:jc w:val="both"/>
              <w:rPr>
                <w:rFonts w:ascii="Times New Roman" w:hAnsi="Times New Roman" w:cs="Times New Roman"/>
                <w:b/>
                <w:bCs/>
                <w:sz w:val="24"/>
                <w:szCs w:val="24"/>
                <w:lang w:val="en-US"/>
              </w:rPr>
            </w:pPr>
            <w:r w:rsidRPr="009A024B">
              <w:rPr>
                <w:rFonts w:ascii="Times New Roman" w:hAnsi="Times New Roman" w:cs="Times New Roman"/>
                <w:b/>
                <w:bCs/>
                <w:sz w:val="24"/>
                <w:szCs w:val="24"/>
                <w:lang w:val="en-US"/>
              </w:rPr>
              <w:t>Mean Follow-up Duration, Days</w:t>
            </w:r>
          </w:p>
        </w:tc>
        <w:tc>
          <w:tcPr>
            <w:tcW w:w="1508" w:type="dxa"/>
            <w:vAlign w:val="center"/>
            <w:hideMark/>
          </w:tcPr>
          <w:p w:rsidR="00467F72" w:rsidRDefault="00106E8B" w:rsidP="009A024B">
            <w:pPr>
              <w:jc w:val="both"/>
              <w:rPr>
                <w:rFonts w:ascii="Times New Roman" w:hAnsi="Times New Roman" w:cs="Times New Roman"/>
                <w:b/>
                <w:bCs/>
                <w:sz w:val="24"/>
                <w:szCs w:val="24"/>
              </w:rPr>
            </w:pPr>
            <w:proofErr w:type="spellStart"/>
            <w:r w:rsidRPr="009A024B">
              <w:rPr>
                <w:rFonts w:ascii="Times New Roman" w:hAnsi="Times New Roman" w:cs="Times New Roman"/>
                <w:b/>
                <w:bCs/>
                <w:sz w:val="24"/>
                <w:szCs w:val="24"/>
              </w:rPr>
              <w:t>Deceased</w:t>
            </w:r>
            <w:proofErr w:type="spellEnd"/>
            <w:r w:rsidRPr="009A024B">
              <w:rPr>
                <w:rFonts w:ascii="Times New Roman" w:hAnsi="Times New Roman" w:cs="Times New Roman"/>
                <w:b/>
                <w:bCs/>
                <w:sz w:val="24"/>
                <w:szCs w:val="24"/>
              </w:rPr>
              <w:t xml:space="preserve">, </w:t>
            </w:r>
          </w:p>
          <w:p w:rsidR="00106E8B" w:rsidRPr="009A024B" w:rsidRDefault="00106E8B" w:rsidP="009A024B">
            <w:pPr>
              <w:jc w:val="both"/>
              <w:rPr>
                <w:rFonts w:ascii="Times New Roman" w:hAnsi="Times New Roman" w:cs="Times New Roman"/>
                <w:b/>
                <w:bCs/>
                <w:sz w:val="24"/>
                <w:szCs w:val="24"/>
              </w:rPr>
            </w:pPr>
            <w:r w:rsidRPr="009A024B">
              <w:rPr>
                <w:rFonts w:ascii="Times New Roman" w:hAnsi="Times New Roman" w:cs="Times New Roman"/>
                <w:b/>
                <w:bCs/>
                <w:sz w:val="24"/>
                <w:szCs w:val="24"/>
              </w:rPr>
              <w:t>n (%)</w:t>
            </w:r>
          </w:p>
        </w:tc>
        <w:tc>
          <w:tcPr>
            <w:tcW w:w="0" w:type="auto"/>
            <w:vAlign w:val="center"/>
            <w:hideMark/>
          </w:tcPr>
          <w:p w:rsidR="00467F72" w:rsidRDefault="00106E8B" w:rsidP="009A024B">
            <w:pPr>
              <w:jc w:val="both"/>
              <w:rPr>
                <w:rFonts w:ascii="Times New Roman" w:hAnsi="Times New Roman" w:cs="Times New Roman"/>
                <w:b/>
                <w:bCs/>
                <w:sz w:val="24"/>
                <w:szCs w:val="24"/>
              </w:rPr>
            </w:pPr>
            <w:proofErr w:type="spellStart"/>
            <w:r w:rsidRPr="009A024B">
              <w:rPr>
                <w:rFonts w:ascii="Times New Roman" w:hAnsi="Times New Roman" w:cs="Times New Roman"/>
                <w:b/>
                <w:bCs/>
                <w:sz w:val="24"/>
                <w:szCs w:val="24"/>
              </w:rPr>
              <w:t>Mean</w:t>
            </w:r>
            <w:proofErr w:type="spellEnd"/>
            <w:r w:rsidR="00467F72">
              <w:rPr>
                <w:rFonts w:ascii="Times New Roman" w:hAnsi="Times New Roman" w:cs="Times New Roman"/>
                <w:b/>
                <w:bCs/>
                <w:sz w:val="24"/>
                <w:szCs w:val="24"/>
              </w:rPr>
              <w:t xml:space="preserve"> </w:t>
            </w:r>
            <w:proofErr w:type="spellStart"/>
            <w:r w:rsidRPr="009A024B">
              <w:rPr>
                <w:rFonts w:ascii="Times New Roman" w:hAnsi="Times New Roman" w:cs="Times New Roman"/>
                <w:b/>
                <w:bCs/>
                <w:sz w:val="24"/>
                <w:szCs w:val="24"/>
              </w:rPr>
              <w:t>Life</w:t>
            </w:r>
            <w:proofErr w:type="spellEnd"/>
            <w:r w:rsidR="00467F72">
              <w:rPr>
                <w:rFonts w:ascii="Times New Roman" w:hAnsi="Times New Roman" w:cs="Times New Roman"/>
                <w:b/>
                <w:bCs/>
                <w:sz w:val="24"/>
                <w:szCs w:val="24"/>
              </w:rPr>
              <w:t xml:space="preserve"> </w:t>
            </w:r>
            <w:proofErr w:type="spellStart"/>
            <w:r w:rsidRPr="009A024B">
              <w:rPr>
                <w:rFonts w:ascii="Times New Roman" w:hAnsi="Times New Roman" w:cs="Times New Roman"/>
                <w:b/>
                <w:bCs/>
                <w:sz w:val="24"/>
                <w:szCs w:val="24"/>
              </w:rPr>
              <w:t>Expectancy</w:t>
            </w:r>
            <w:proofErr w:type="spellEnd"/>
            <w:r w:rsidRPr="009A024B">
              <w:rPr>
                <w:rFonts w:ascii="Times New Roman" w:hAnsi="Times New Roman" w:cs="Times New Roman"/>
                <w:b/>
                <w:bCs/>
                <w:sz w:val="24"/>
                <w:szCs w:val="24"/>
              </w:rPr>
              <w:t xml:space="preserve">, </w:t>
            </w:r>
          </w:p>
          <w:p w:rsidR="00106E8B" w:rsidRPr="009A024B" w:rsidRDefault="00106E8B" w:rsidP="009A024B">
            <w:pPr>
              <w:jc w:val="both"/>
              <w:rPr>
                <w:rFonts w:ascii="Times New Roman" w:hAnsi="Times New Roman" w:cs="Times New Roman"/>
                <w:b/>
                <w:bCs/>
                <w:sz w:val="24"/>
                <w:szCs w:val="24"/>
              </w:rPr>
            </w:pPr>
            <w:proofErr w:type="spellStart"/>
            <w:r w:rsidRPr="009A024B">
              <w:rPr>
                <w:rFonts w:ascii="Times New Roman" w:hAnsi="Times New Roman" w:cs="Times New Roman"/>
                <w:b/>
                <w:bCs/>
                <w:sz w:val="24"/>
                <w:szCs w:val="24"/>
              </w:rPr>
              <w:t>Days</w:t>
            </w:r>
            <w:proofErr w:type="spellEnd"/>
          </w:p>
        </w:tc>
      </w:tr>
      <w:tr w:rsidR="00106E8B" w:rsidRPr="009A024B" w:rsidTr="00467F72">
        <w:trPr>
          <w:tblCellSpacing w:w="15" w:type="dxa"/>
        </w:trPr>
        <w:tc>
          <w:tcPr>
            <w:tcW w:w="0" w:type="auto"/>
            <w:vAlign w:val="center"/>
            <w:hideMark/>
          </w:tcPr>
          <w:p w:rsidR="00106E8B" w:rsidRPr="009A024B" w:rsidRDefault="00106E8B" w:rsidP="009A024B">
            <w:pPr>
              <w:jc w:val="both"/>
              <w:rPr>
                <w:rFonts w:ascii="Times New Roman" w:hAnsi="Times New Roman" w:cs="Times New Roman"/>
                <w:sz w:val="24"/>
                <w:szCs w:val="24"/>
              </w:rPr>
            </w:pPr>
            <w:proofErr w:type="spellStart"/>
            <w:r w:rsidRPr="009A024B">
              <w:rPr>
                <w:rFonts w:ascii="Times New Roman" w:hAnsi="Times New Roman" w:cs="Times New Roman"/>
                <w:sz w:val="24"/>
                <w:szCs w:val="24"/>
              </w:rPr>
              <w:t>No</w:t>
            </w:r>
            <w:proofErr w:type="spellEnd"/>
            <w:r w:rsidR="00467F72">
              <w:rPr>
                <w:rFonts w:ascii="Times New Roman" w:hAnsi="Times New Roman" w:cs="Times New Roman"/>
                <w:sz w:val="24"/>
                <w:szCs w:val="24"/>
              </w:rPr>
              <w:t xml:space="preserve"> </w:t>
            </w:r>
            <w:proofErr w:type="spellStart"/>
            <w:r w:rsidRPr="009A024B">
              <w:rPr>
                <w:rFonts w:ascii="Times New Roman" w:hAnsi="Times New Roman" w:cs="Times New Roman"/>
                <w:sz w:val="24"/>
                <w:szCs w:val="24"/>
              </w:rPr>
              <w:t>Surgery</w:t>
            </w:r>
            <w:proofErr w:type="spellEnd"/>
          </w:p>
        </w:tc>
        <w:tc>
          <w:tcPr>
            <w:tcW w:w="0" w:type="auto"/>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109 (50.5%)</w:t>
            </w:r>
          </w:p>
        </w:tc>
        <w:tc>
          <w:tcPr>
            <w:tcW w:w="1234"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37 (33.9%)</w:t>
            </w:r>
          </w:p>
        </w:tc>
        <w:tc>
          <w:tcPr>
            <w:tcW w:w="1398"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308</w:t>
            </w:r>
          </w:p>
        </w:tc>
        <w:tc>
          <w:tcPr>
            <w:tcW w:w="1508"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72 (66.1%)</w:t>
            </w:r>
          </w:p>
        </w:tc>
        <w:tc>
          <w:tcPr>
            <w:tcW w:w="0" w:type="auto"/>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110</w:t>
            </w:r>
          </w:p>
        </w:tc>
      </w:tr>
      <w:tr w:rsidR="00106E8B" w:rsidRPr="009A024B" w:rsidTr="00467F72">
        <w:trPr>
          <w:tblCellSpacing w:w="15" w:type="dxa"/>
        </w:trPr>
        <w:tc>
          <w:tcPr>
            <w:tcW w:w="0" w:type="auto"/>
            <w:vAlign w:val="center"/>
            <w:hideMark/>
          </w:tcPr>
          <w:p w:rsidR="00106E8B" w:rsidRPr="009A024B" w:rsidRDefault="00106E8B" w:rsidP="009A024B">
            <w:pPr>
              <w:jc w:val="both"/>
              <w:rPr>
                <w:rFonts w:ascii="Times New Roman" w:hAnsi="Times New Roman" w:cs="Times New Roman"/>
                <w:sz w:val="24"/>
                <w:szCs w:val="24"/>
              </w:rPr>
            </w:pPr>
            <w:proofErr w:type="spellStart"/>
            <w:r w:rsidRPr="009A024B">
              <w:rPr>
                <w:rFonts w:ascii="Times New Roman" w:hAnsi="Times New Roman" w:cs="Times New Roman"/>
                <w:sz w:val="24"/>
                <w:szCs w:val="24"/>
              </w:rPr>
              <w:t>Radical</w:t>
            </w:r>
            <w:proofErr w:type="spellEnd"/>
            <w:r w:rsidR="00467F72">
              <w:rPr>
                <w:rFonts w:ascii="Times New Roman" w:hAnsi="Times New Roman" w:cs="Times New Roman"/>
                <w:sz w:val="24"/>
                <w:szCs w:val="24"/>
              </w:rPr>
              <w:t xml:space="preserve"> </w:t>
            </w:r>
            <w:proofErr w:type="spellStart"/>
            <w:r w:rsidRPr="009A024B">
              <w:rPr>
                <w:rFonts w:ascii="Times New Roman" w:hAnsi="Times New Roman" w:cs="Times New Roman"/>
                <w:sz w:val="24"/>
                <w:szCs w:val="24"/>
              </w:rPr>
              <w:t>Surgery</w:t>
            </w:r>
            <w:proofErr w:type="spellEnd"/>
          </w:p>
        </w:tc>
        <w:tc>
          <w:tcPr>
            <w:tcW w:w="0" w:type="auto"/>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41 (19.0%)</w:t>
            </w:r>
          </w:p>
        </w:tc>
        <w:tc>
          <w:tcPr>
            <w:tcW w:w="1234"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25 (61%)</w:t>
            </w:r>
          </w:p>
        </w:tc>
        <w:tc>
          <w:tcPr>
            <w:tcW w:w="1398"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258</w:t>
            </w:r>
          </w:p>
        </w:tc>
        <w:tc>
          <w:tcPr>
            <w:tcW w:w="1508"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16 (39.0%)</w:t>
            </w:r>
          </w:p>
        </w:tc>
        <w:tc>
          <w:tcPr>
            <w:tcW w:w="0" w:type="auto"/>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247</w:t>
            </w:r>
          </w:p>
        </w:tc>
      </w:tr>
      <w:tr w:rsidR="00106E8B" w:rsidRPr="009A024B" w:rsidTr="00467F72">
        <w:trPr>
          <w:tblCellSpacing w:w="15" w:type="dxa"/>
        </w:trPr>
        <w:tc>
          <w:tcPr>
            <w:tcW w:w="0" w:type="auto"/>
            <w:vAlign w:val="center"/>
            <w:hideMark/>
          </w:tcPr>
          <w:p w:rsidR="00106E8B" w:rsidRPr="009A024B" w:rsidRDefault="00106E8B" w:rsidP="009A024B">
            <w:pPr>
              <w:jc w:val="both"/>
              <w:rPr>
                <w:rFonts w:ascii="Times New Roman" w:hAnsi="Times New Roman" w:cs="Times New Roman"/>
                <w:sz w:val="24"/>
                <w:szCs w:val="24"/>
              </w:rPr>
            </w:pPr>
            <w:proofErr w:type="spellStart"/>
            <w:r w:rsidRPr="009A024B">
              <w:rPr>
                <w:rFonts w:ascii="Times New Roman" w:hAnsi="Times New Roman" w:cs="Times New Roman"/>
                <w:sz w:val="24"/>
                <w:szCs w:val="24"/>
              </w:rPr>
              <w:t>Palliative</w:t>
            </w:r>
            <w:proofErr w:type="spellEnd"/>
            <w:r w:rsidR="00467F72">
              <w:rPr>
                <w:rFonts w:ascii="Times New Roman" w:hAnsi="Times New Roman" w:cs="Times New Roman"/>
                <w:sz w:val="24"/>
                <w:szCs w:val="24"/>
              </w:rPr>
              <w:t xml:space="preserve"> </w:t>
            </w:r>
            <w:proofErr w:type="spellStart"/>
            <w:r w:rsidRPr="009A024B">
              <w:rPr>
                <w:rFonts w:ascii="Times New Roman" w:hAnsi="Times New Roman" w:cs="Times New Roman"/>
                <w:sz w:val="24"/>
                <w:szCs w:val="24"/>
              </w:rPr>
              <w:t>Surgery</w:t>
            </w:r>
            <w:proofErr w:type="spellEnd"/>
          </w:p>
        </w:tc>
        <w:tc>
          <w:tcPr>
            <w:tcW w:w="0" w:type="auto"/>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66 (30.5%)</w:t>
            </w:r>
          </w:p>
        </w:tc>
        <w:tc>
          <w:tcPr>
            <w:tcW w:w="1234"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22 (33.3%)</w:t>
            </w:r>
          </w:p>
        </w:tc>
        <w:tc>
          <w:tcPr>
            <w:tcW w:w="1398"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262</w:t>
            </w:r>
          </w:p>
        </w:tc>
        <w:tc>
          <w:tcPr>
            <w:tcW w:w="1508" w:type="dxa"/>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44 (66.7%)</w:t>
            </w:r>
          </w:p>
        </w:tc>
        <w:tc>
          <w:tcPr>
            <w:tcW w:w="0" w:type="auto"/>
            <w:vAlign w:val="center"/>
            <w:hideMark/>
          </w:tcPr>
          <w:p w:rsidR="00106E8B" w:rsidRPr="009A024B" w:rsidRDefault="00106E8B" w:rsidP="009A024B">
            <w:pPr>
              <w:jc w:val="both"/>
              <w:rPr>
                <w:rFonts w:ascii="Times New Roman" w:hAnsi="Times New Roman" w:cs="Times New Roman"/>
                <w:sz w:val="24"/>
                <w:szCs w:val="24"/>
              </w:rPr>
            </w:pPr>
            <w:r w:rsidRPr="009A024B">
              <w:rPr>
                <w:rFonts w:ascii="Times New Roman" w:hAnsi="Times New Roman" w:cs="Times New Roman"/>
                <w:sz w:val="24"/>
                <w:szCs w:val="24"/>
              </w:rPr>
              <w:t>118</w:t>
            </w:r>
          </w:p>
        </w:tc>
      </w:tr>
    </w:tbl>
    <w:p w:rsidR="00106E8B" w:rsidRPr="009A024B" w:rsidRDefault="00FA708D" w:rsidP="009A024B">
      <w:pPr>
        <w:jc w:val="both"/>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106E8B" w:rsidRPr="00540746" w:rsidRDefault="00106E8B" w:rsidP="00540746">
      <w:pPr>
        <w:pStyle w:val="a3"/>
        <w:jc w:val="both"/>
        <w:rPr>
          <w:rFonts w:ascii="Times New Roman" w:hAnsi="Times New Roman" w:cs="Times New Roman"/>
          <w:b/>
          <w:sz w:val="24"/>
          <w:szCs w:val="24"/>
          <w:lang w:val="en-US"/>
        </w:rPr>
      </w:pPr>
      <w:r w:rsidRPr="00540746">
        <w:rPr>
          <w:rFonts w:ascii="Times New Roman" w:hAnsi="Times New Roman" w:cs="Times New Roman"/>
          <w:b/>
          <w:sz w:val="24"/>
          <w:szCs w:val="24"/>
          <w:lang w:val="en-US"/>
        </w:rPr>
        <w:t>Discussion</w:t>
      </w:r>
    </w:p>
    <w:p w:rsidR="00106E8B" w:rsidRPr="00540746" w:rsidRDefault="00106E8B" w:rsidP="00540746">
      <w:pPr>
        <w:pStyle w:val="a3"/>
        <w:jc w:val="both"/>
        <w:rPr>
          <w:rFonts w:ascii="Times New Roman" w:hAnsi="Times New Roman" w:cs="Times New Roman"/>
          <w:sz w:val="24"/>
          <w:szCs w:val="24"/>
          <w:lang w:val="en-US"/>
        </w:rPr>
      </w:pPr>
      <w:r w:rsidRPr="00540746">
        <w:rPr>
          <w:rFonts w:ascii="Times New Roman" w:hAnsi="Times New Roman" w:cs="Times New Roman"/>
          <w:sz w:val="24"/>
          <w:szCs w:val="24"/>
          <w:lang w:val="en-US"/>
        </w:rPr>
        <w:t>Our study results confirm global literature data, indicating that PAC is most commonly localized in the pancreatic head, which is explained by its proximity to blood vessels and bile ducts.</w:t>
      </w:r>
    </w:p>
    <w:p w:rsidR="00106E8B" w:rsidRPr="00540746" w:rsidRDefault="00106E8B" w:rsidP="00540746">
      <w:pPr>
        <w:pStyle w:val="a3"/>
        <w:jc w:val="both"/>
        <w:rPr>
          <w:rFonts w:ascii="Times New Roman" w:hAnsi="Times New Roman" w:cs="Times New Roman"/>
          <w:sz w:val="24"/>
          <w:szCs w:val="24"/>
          <w:lang w:val="en-US"/>
        </w:rPr>
      </w:pPr>
      <w:r w:rsidRPr="00540746">
        <w:rPr>
          <w:rFonts w:ascii="Times New Roman" w:hAnsi="Times New Roman" w:cs="Times New Roman"/>
          <w:sz w:val="24"/>
          <w:szCs w:val="24"/>
          <w:lang w:val="en-US"/>
        </w:rPr>
        <w:t>Half of the patients had metastases at the time of diagnosis. Tumor localization influences prognosis: patients with tumors in the tail and body of the pancreas had the highest survival rates (62.5% and 50%, respectively), while widespread tumor forms were associated with the worst outcomes (survival rate – 18.2%).</w:t>
      </w:r>
    </w:p>
    <w:p w:rsidR="00106E8B" w:rsidRPr="00540746" w:rsidRDefault="00106E8B" w:rsidP="00540746">
      <w:pPr>
        <w:pStyle w:val="a3"/>
        <w:jc w:val="both"/>
        <w:rPr>
          <w:rFonts w:ascii="Times New Roman" w:hAnsi="Times New Roman" w:cs="Times New Roman"/>
          <w:sz w:val="24"/>
          <w:szCs w:val="24"/>
          <w:lang w:val="en-US"/>
        </w:rPr>
      </w:pPr>
      <w:r w:rsidRPr="00540746">
        <w:rPr>
          <w:rFonts w:ascii="Times New Roman" w:hAnsi="Times New Roman" w:cs="Times New Roman"/>
          <w:sz w:val="24"/>
          <w:szCs w:val="24"/>
          <w:lang w:val="en-US"/>
        </w:rPr>
        <w:t>Radical surgeries improve survival: the survival rate after resections was 61%, compared to 33.9% without surgery and 33.3% after palliative interventions. Additionally, the mean life expectancy among deceased patients increased to 247 days.</w:t>
      </w:r>
    </w:p>
    <w:p w:rsidR="00106E8B" w:rsidRPr="00540746" w:rsidRDefault="00106E8B" w:rsidP="00540746">
      <w:pPr>
        <w:pStyle w:val="a3"/>
        <w:jc w:val="both"/>
        <w:rPr>
          <w:rFonts w:ascii="Times New Roman" w:hAnsi="Times New Roman" w:cs="Times New Roman"/>
          <w:sz w:val="24"/>
          <w:szCs w:val="24"/>
          <w:lang w:val="en-US"/>
        </w:rPr>
      </w:pPr>
      <w:r w:rsidRPr="00540746">
        <w:rPr>
          <w:rFonts w:ascii="Times New Roman" w:hAnsi="Times New Roman" w:cs="Times New Roman"/>
          <w:sz w:val="24"/>
          <w:szCs w:val="24"/>
          <w:lang w:val="en-US"/>
        </w:rPr>
        <w:t xml:space="preserve">The low </w:t>
      </w:r>
      <w:proofErr w:type="spellStart"/>
      <w:r w:rsidRPr="00540746">
        <w:rPr>
          <w:rFonts w:ascii="Times New Roman" w:hAnsi="Times New Roman" w:cs="Times New Roman"/>
          <w:sz w:val="24"/>
          <w:szCs w:val="24"/>
          <w:lang w:val="en-US"/>
        </w:rPr>
        <w:t>resectability</w:t>
      </w:r>
      <w:proofErr w:type="spellEnd"/>
      <w:r w:rsidRPr="00540746">
        <w:rPr>
          <w:rFonts w:ascii="Times New Roman" w:hAnsi="Times New Roman" w:cs="Times New Roman"/>
          <w:sz w:val="24"/>
          <w:szCs w:val="24"/>
          <w:lang w:val="en-US"/>
        </w:rPr>
        <w:t xml:space="preserve"> rate due to tumor spread and major vessel involvement, along with the presence of metastases, underscores the need for effective strategies for early diagnosis and prevention.</w:t>
      </w:r>
    </w:p>
    <w:p w:rsidR="00106E8B" w:rsidRPr="00540746" w:rsidRDefault="00106E8B" w:rsidP="00540746">
      <w:pPr>
        <w:pStyle w:val="a3"/>
        <w:jc w:val="both"/>
        <w:rPr>
          <w:rFonts w:ascii="Times New Roman" w:hAnsi="Times New Roman" w:cs="Times New Roman"/>
          <w:sz w:val="24"/>
          <w:szCs w:val="24"/>
          <w:lang w:val="en-US"/>
        </w:rPr>
      </w:pPr>
      <w:proofErr w:type="spellStart"/>
      <w:r w:rsidRPr="00540746">
        <w:rPr>
          <w:rFonts w:ascii="Times New Roman" w:hAnsi="Times New Roman" w:cs="Times New Roman"/>
          <w:sz w:val="24"/>
          <w:szCs w:val="24"/>
          <w:lang w:val="en-US"/>
        </w:rPr>
        <w:t>Multislice</w:t>
      </w:r>
      <w:proofErr w:type="spellEnd"/>
      <w:r w:rsidRPr="00540746">
        <w:rPr>
          <w:rFonts w:ascii="Times New Roman" w:hAnsi="Times New Roman" w:cs="Times New Roman"/>
          <w:sz w:val="24"/>
          <w:szCs w:val="24"/>
          <w:lang w:val="en-US"/>
        </w:rPr>
        <w:t xml:space="preserve"> CT (MSCT) with contrast enhancement has proven to be a highly informative diagnostic method; however, further studies are needed to optimize early detection and differential diagnosis of pancreatic tumors.</w:t>
      </w:r>
    </w:p>
    <w:p w:rsidR="00106E8B" w:rsidRPr="00167BD2" w:rsidRDefault="00106E8B" w:rsidP="00540746">
      <w:pPr>
        <w:pStyle w:val="a3"/>
        <w:jc w:val="both"/>
        <w:rPr>
          <w:rFonts w:ascii="Times New Roman" w:hAnsi="Times New Roman" w:cs="Times New Roman"/>
          <w:i/>
          <w:sz w:val="24"/>
          <w:szCs w:val="24"/>
          <w:lang w:val="en-US"/>
        </w:rPr>
      </w:pPr>
      <w:r w:rsidRPr="00540746">
        <w:rPr>
          <w:rFonts w:ascii="Times New Roman" w:hAnsi="Times New Roman" w:cs="Times New Roman"/>
          <w:i/>
          <w:sz w:val="24"/>
          <w:szCs w:val="24"/>
          <w:lang w:val="en-US"/>
        </w:rPr>
        <w:t>Limitations</w:t>
      </w:r>
      <w:r w:rsidR="00167BD2">
        <w:rPr>
          <w:rFonts w:ascii="Times New Roman" w:hAnsi="Times New Roman" w:cs="Times New Roman"/>
          <w:i/>
          <w:sz w:val="24"/>
          <w:szCs w:val="24"/>
          <w:lang w:val="kk-KZ"/>
        </w:rPr>
        <w:t xml:space="preserve">; </w:t>
      </w:r>
      <w:r w:rsidR="00167BD2">
        <w:rPr>
          <w:rFonts w:ascii="Times New Roman" w:hAnsi="Times New Roman" w:cs="Times New Roman"/>
          <w:i/>
          <w:sz w:val="24"/>
          <w:szCs w:val="24"/>
          <w:lang w:val="en-US"/>
        </w:rPr>
        <w:t>t</w:t>
      </w:r>
      <w:r w:rsidRPr="00540746">
        <w:rPr>
          <w:rFonts w:ascii="Times New Roman" w:hAnsi="Times New Roman" w:cs="Times New Roman"/>
          <w:sz w:val="24"/>
          <w:szCs w:val="24"/>
          <w:lang w:val="en-US"/>
        </w:rPr>
        <w:t>his study does not include data on patients who underwent chemotherapy for pancreatic adenocarcinoma.</w:t>
      </w:r>
    </w:p>
    <w:p w:rsidR="00106E8B" w:rsidRPr="00167BD2" w:rsidRDefault="00106E8B" w:rsidP="00540746">
      <w:pPr>
        <w:pStyle w:val="a3"/>
        <w:jc w:val="both"/>
        <w:rPr>
          <w:rFonts w:ascii="Times New Roman" w:hAnsi="Times New Roman" w:cs="Times New Roman"/>
          <w:i/>
          <w:sz w:val="24"/>
          <w:szCs w:val="24"/>
          <w:lang w:val="en-US"/>
        </w:rPr>
      </w:pPr>
      <w:r w:rsidRPr="00540746">
        <w:rPr>
          <w:rFonts w:ascii="Times New Roman" w:hAnsi="Times New Roman" w:cs="Times New Roman"/>
          <w:i/>
          <w:sz w:val="24"/>
          <w:szCs w:val="24"/>
          <w:lang w:val="en-US"/>
        </w:rPr>
        <w:t>What’s Known</w:t>
      </w:r>
      <w:proofErr w:type="gramStart"/>
      <w:r w:rsidRPr="00540746">
        <w:rPr>
          <w:rFonts w:ascii="Times New Roman" w:hAnsi="Times New Roman" w:cs="Times New Roman"/>
          <w:i/>
          <w:sz w:val="24"/>
          <w:szCs w:val="24"/>
          <w:lang w:val="en-US"/>
        </w:rPr>
        <w:t>?</w:t>
      </w:r>
      <w:r w:rsidRPr="00540746">
        <w:rPr>
          <w:rFonts w:ascii="Times New Roman" w:hAnsi="Times New Roman" w:cs="Times New Roman"/>
          <w:sz w:val="24"/>
          <w:szCs w:val="24"/>
          <w:lang w:val="en-US"/>
        </w:rPr>
        <w:t>Computed</w:t>
      </w:r>
      <w:proofErr w:type="gramEnd"/>
      <w:r w:rsidRPr="00540746">
        <w:rPr>
          <w:rFonts w:ascii="Times New Roman" w:hAnsi="Times New Roman" w:cs="Times New Roman"/>
          <w:sz w:val="24"/>
          <w:szCs w:val="24"/>
          <w:lang w:val="en-US"/>
        </w:rPr>
        <w:t xml:space="preserve"> tomography with intravenous contrast is the method of choice for diagnosing, staging, and assessing tumor </w:t>
      </w:r>
      <w:proofErr w:type="spellStart"/>
      <w:r w:rsidRPr="00540746">
        <w:rPr>
          <w:rFonts w:ascii="Times New Roman" w:hAnsi="Times New Roman" w:cs="Times New Roman"/>
          <w:sz w:val="24"/>
          <w:szCs w:val="24"/>
          <w:lang w:val="en-US"/>
        </w:rPr>
        <w:t>resectability</w:t>
      </w:r>
      <w:proofErr w:type="spellEnd"/>
      <w:r w:rsidRPr="00540746">
        <w:rPr>
          <w:rFonts w:ascii="Times New Roman" w:hAnsi="Times New Roman" w:cs="Times New Roman"/>
          <w:sz w:val="24"/>
          <w:szCs w:val="24"/>
          <w:lang w:val="en-US"/>
        </w:rPr>
        <w:t>.</w:t>
      </w:r>
    </w:p>
    <w:p w:rsidR="002B0CB7" w:rsidRPr="00167BD2" w:rsidRDefault="00106E8B" w:rsidP="00167BD2">
      <w:pPr>
        <w:pStyle w:val="a3"/>
        <w:jc w:val="both"/>
        <w:rPr>
          <w:rFonts w:ascii="Times New Roman" w:hAnsi="Times New Roman" w:cs="Times New Roman"/>
          <w:i/>
          <w:sz w:val="24"/>
          <w:szCs w:val="24"/>
          <w:lang w:val="en-US"/>
        </w:rPr>
      </w:pPr>
      <w:r w:rsidRPr="00540746">
        <w:rPr>
          <w:rFonts w:ascii="Times New Roman" w:hAnsi="Times New Roman" w:cs="Times New Roman"/>
          <w:i/>
          <w:sz w:val="24"/>
          <w:szCs w:val="24"/>
          <w:lang w:val="en-US"/>
        </w:rPr>
        <w:t>What’s New</w:t>
      </w:r>
      <w:proofErr w:type="gramStart"/>
      <w:r w:rsidRPr="00540746">
        <w:rPr>
          <w:rFonts w:ascii="Times New Roman" w:hAnsi="Times New Roman" w:cs="Times New Roman"/>
          <w:i/>
          <w:sz w:val="24"/>
          <w:szCs w:val="24"/>
          <w:lang w:val="en-US"/>
        </w:rPr>
        <w:t>?</w:t>
      </w:r>
      <w:r w:rsidRPr="00540746">
        <w:rPr>
          <w:rFonts w:ascii="Times New Roman" w:hAnsi="Times New Roman" w:cs="Times New Roman"/>
          <w:sz w:val="24"/>
          <w:szCs w:val="24"/>
          <w:lang w:val="en-US"/>
        </w:rPr>
        <w:t>Key</w:t>
      </w:r>
      <w:proofErr w:type="gramEnd"/>
      <w:r w:rsidRPr="00540746">
        <w:rPr>
          <w:rFonts w:ascii="Times New Roman" w:hAnsi="Times New Roman" w:cs="Times New Roman"/>
          <w:sz w:val="24"/>
          <w:szCs w:val="24"/>
          <w:lang w:val="en-US"/>
        </w:rPr>
        <w:t xml:space="preserve"> diagnostic patterns of pancreatic adenocarcinoma have been identified.</w:t>
      </w:r>
    </w:p>
    <w:p w:rsidR="00167BD2" w:rsidRDefault="00167BD2" w:rsidP="009A024B">
      <w:pPr>
        <w:pStyle w:val="a4"/>
        <w:jc w:val="both"/>
        <w:rPr>
          <w:b/>
          <w:lang w:val="en-US"/>
        </w:rPr>
      </w:pPr>
      <w:r>
        <w:rPr>
          <w:b/>
          <w:lang w:val="en-US"/>
        </w:rPr>
        <w:t>Conclusion</w:t>
      </w:r>
    </w:p>
    <w:p w:rsidR="002B0CB7" w:rsidRPr="00167BD2" w:rsidRDefault="00167BD2" w:rsidP="009A024B">
      <w:pPr>
        <w:pStyle w:val="a4"/>
        <w:jc w:val="both"/>
        <w:rPr>
          <w:b/>
          <w:lang w:val="en-US"/>
        </w:rPr>
      </w:pPr>
      <w:r>
        <w:rPr>
          <w:lang w:val="en-US"/>
        </w:rPr>
        <w:t>PA</w:t>
      </w:r>
      <w:r w:rsidR="0047688A">
        <w:t>С</w:t>
      </w:r>
      <w:r w:rsidR="002B0CB7" w:rsidRPr="009A024B">
        <w:rPr>
          <w:lang w:val="en-US"/>
        </w:rPr>
        <w:t xml:space="preserve"> remains a disease with extremely low survival rates, especially in the advanced stages. The presence of metastases significantly worsens the prognosis, reducing both the proportion of survivors and life expectancy. Surgery, especially tumor resection, has a positive effect on survival. Tumor localization affects the prognosis: tumors in the body and tail have a better outcome, while disseminated forms are associated with worse results. Efforts are needed to improve early diagnosis and improve the availability of high-tech imaging methods. Contrast-enhanced CT plays a key role in the evaluation of pancreatic tumors, but requires complementation with other diagnostic tools to improve efficiency.</w:t>
      </w:r>
    </w:p>
    <w:p w:rsidR="002B0CB7" w:rsidRPr="00167BD2" w:rsidRDefault="002B0CB7" w:rsidP="009A024B">
      <w:pPr>
        <w:pStyle w:val="a4"/>
        <w:jc w:val="both"/>
        <w:rPr>
          <w:b/>
          <w:lang w:val="en-US"/>
        </w:rPr>
      </w:pPr>
      <w:bookmarkStart w:id="0" w:name="_GoBack"/>
      <w:bookmarkEnd w:id="0"/>
      <w:r w:rsidRPr="00167BD2">
        <w:rPr>
          <w:b/>
          <w:lang w:val="en-US"/>
        </w:rPr>
        <w:t>Keywords: pancreatic adenocarcinoma, metastases, survival, surgical treatment, CT.</w:t>
      </w:r>
    </w:p>
    <w:p w:rsidR="002B0CB7" w:rsidRPr="009A024B" w:rsidRDefault="002B0CB7" w:rsidP="009A024B">
      <w:pPr>
        <w:pStyle w:val="a4"/>
        <w:jc w:val="both"/>
        <w:rPr>
          <w:lang w:val="en-US"/>
        </w:rPr>
      </w:pPr>
    </w:p>
    <w:p w:rsidR="002B0CB7" w:rsidRPr="009A024B" w:rsidRDefault="002B0CB7" w:rsidP="009A024B">
      <w:pPr>
        <w:pStyle w:val="a4"/>
        <w:spacing w:before="0" w:beforeAutospacing="0" w:after="0" w:afterAutospacing="0" w:line="15" w:lineRule="atLeast"/>
        <w:contextualSpacing/>
        <w:mirrorIndents/>
        <w:jc w:val="both"/>
        <w:rPr>
          <w:rStyle w:val="a5"/>
        </w:rPr>
      </w:pPr>
      <w:proofErr w:type="spellStart"/>
      <w:r w:rsidRPr="009A024B">
        <w:rPr>
          <w:rStyle w:val="a5"/>
        </w:rPr>
        <w:t>References</w:t>
      </w:r>
      <w:proofErr w:type="spellEnd"/>
    </w:p>
    <w:p w:rsidR="002B0CB7" w:rsidRPr="009A024B" w:rsidRDefault="002B0CB7" w:rsidP="009A024B">
      <w:pPr>
        <w:pStyle w:val="a4"/>
        <w:spacing w:before="0" w:beforeAutospacing="0" w:after="0" w:afterAutospacing="0" w:line="15" w:lineRule="atLeast"/>
        <w:contextualSpacing/>
        <w:mirrorIndents/>
        <w:jc w:val="both"/>
        <w:rPr>
          <w:rStyle w:val="a5"/>
        </w:rPr>
      </w:pPr>
    </w:p>
    <w:p w:rsidR="002B0CB7" w:rsidRDefault="002B0CB7" w:rsidP="00FA708D">
      <w:pPr>
        <w:pStyle w:val="a4"/>
        <w:numPr>
          <w:ilvl w:val="0"/>
          <w:numId w:val="3"/>
        </w:numPr>
        <w:spacing w:before="0" w:beforeAutospacing="0" w:after="0" w:afterAutospacing="0" w:line="15" w:lineRule="atLeast"/>
        <w:contextualSpacing/>
        <w:mirrorIndents/>
        <w:jc w:val="both"/>
        <w:rPr>
          <w:rFonts w:eastAsia="Segoe UI"/>
          <w:color w:val="000000" w:themeColor="text1"/>
          <w:shd w:val="clear" w:color="auto" w:fill="FFFFFF"/>
          <w:lang w:val="en-US"/>
        </w:rPr>
      </w:pPr>
      <w:proofErr w:type="spellStart"/>
      <w:r w:rsidRPr="009A024B">
        <w:rPr>
          <w:rFonts w:eastAsia="Segoe UI"/>
          <w:color w:val="000000" w:themeColor="text1"/>
          <w:shd w:val="clear" w:color="auto" w:fill="FFFFFF"/>
          <w:lang w:val="en-US"/>
        </w:rPr>
        <w:t>SuYY</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ChiangNJ</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ChiuTJ</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HuangCJ</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HsuSJ</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LinHC</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YangSH</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YangY</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ChouWC</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ChenYY</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BaiLY</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LiCP</w:t>
      </w:r>
      <w:proofErr w:type="spellEnd"/>
      <w:r w:rsidRPr="00FA708D">
        <w:rPr>
          <w:rFonts w:eastAsia="Segoe UI"/>
          <w:color w:val="000000" w:themeColor="text1"/>
          <w:shd w:val="clear" w:color="auto" w:fill="FFFFFF"/>
        </w:rPr>
        <w:t xml:space="preserve">, </w:t>
      </w:r>
      <w:proofErr w:type="spellStart"/>
      <w:r w:rsidRPr="009A024B">
        <w:rPr>
          <w:rFonts w:eastAsia="Segoe UI"/>
          <w:color w:val="000000" w:themeColor="text1"/>
          <w:shd w:val="clear" w:color="auto" w:fill="FFFFFF"/>
          <w:lang w:val="en-US"/>
        </w:rPr>
        <w:t>ChenJS</w:t>
      </w:r>
      <w:proofErr w:type="spellEnd"/>
      <w:r w:rsidRPr="00FA708D">
        <w:rPr>
          <w:rFonts w:eastAsia="Segoe UI"/>
          <w:color w:val="000000" w:themeColor="text1"/>
          <w:shd w:val="clear" w:color="auto" w:fill="FFFFFF"/>
        </w:rPr>
        <w:t xml:space="preserve">. </w:t>
      </w:r>
      <w:r w:rsidRPr="009A024B">
        <w:rPr>
          <w:rFonts w:eastAsia="Segoe UI"/>
          <w:color w:val="000000" w:themeColor="text1"/>
          <w:shd w:val="clear" w:color="auto" w:fill="FFFFFF"/>
          <w:lang w:val="en-US"/>
        </w:rPr>
        <w:t>Systemic treatments in pancreatic cancer: Taiwan pancreas society recommendation. Biomed J. 2024 Jun</w:t>
      </w:r>
      <w:proofErr w:type="gramStart"/>
      <w:r w:rsidRPr="009A024B">
        <w:rPr>
          <w:rFonts w:eastAsia="Segoe UI"/>
          <w:color w:val="000000" w:themeColor="text1"/>
          <w:shd w:val="clear" w:color="auto" w:fill="FFFFFF"/>
          <w:lang w:val="en-US"/>
        </w:rPr>
        <w:t>;47</w:t>
      </w:r>
      <w:proofErr w:type="gramEnd"/>
      <w:r w:rsidRPr="009A024B">
        <w:rPr>
          <w:rFonts w:eastAsia="Segoe UI"/>
          <w:color w:val="000000" w:themeColor="text1"/>
          <w:shd w:val="clear" w:color="auto" w:fill="FFFFFF"/>
          <w:lang w:val="en-US"/>
        </w:rPr>
        <w:t xml:space="preserve">(3):100696. </w:t>
      </w:r>
      <w:proofErr w:type="spellStart"/>
      <w:proofErr w:type="gramStart"/>
      <w:r w:rsidRPr="009A024B">
        <w:rPr>
          <w:rFonts w:eastAsia="Segoe UI"/>
          <w:color w:val="000000" w:themeColor="text1"/>
          <w:shd w:val="clear" w:color="auto" w:fill="FFFFFF"/>
          <w:lang w:val="en-US"/>
        </w:rPr>
        <w:t>doi</w:t>
      </w:r>
      <w:proofErr w:type="spellEnd"/>
      <w:proofErr w:type="gramEnd"/>
      <w:r w:rsidRPr="009A024B">
        <w:rPr>
          <w:rFonts w:eastAsia="Segoe UI"/>
          <w:color w:val="000000" w:themeColor="text1"/>
          <w:shd w:val="clear" w:color="auto" w:fill="FFFFFF"/>
          <w:lang w:val="en-US"/>
        </w:rPr>
        <w:t xml:space="preserve">: 10.1016/j.bj.2023.100696. </w:t>
      </w:r>
    </w:p>
    <w:p w:rsidR="00FA708D" w:rsidRPr="00FA708D" w:rsidRDefault="00FA708D" w:rsidP="00FA708D">
      <w:pPr>
        <w:pStyle w:val="a4"/>
        <w:spacing w:before="0" w:beforeAutospacing="0" w:after="0" w:afterAutospacing="0" w:line="15" w:lineRule="atLeast"/>
        <w:ind w:left="1080"/>
        <w:contextualSpacing/>
        <w:mirrorIndents/>
        <w:jc w:val="both"/>
        <w:rPr>
          <w:rFonts w:eastAsia="Segoe UI"/>
          <w:color w:val="000000" w:themeColor="text1"/>
          <w:shd w:val="clear" w:color="auto" w:fill="FFFFFF"/>
          <w:lang w:val="en-US"/>
        </w:rPr>
      </w:pPr>
    </w:p>
    <w:p w:rsidR="002B0CB7" w:rsidRPr="009A024B" w:rsidRDefault="009A024B" w:rsidP="00FA708D">
      <w:pPr>
        <w:pStyle w:val="a4"/>
        <w:numPr>
          <w:ilvl w:val="0"/>
          <w:numId w:val="3"/>
        </w:numPr>
        <w:spacing w:before="0" w:beforeAutospacing="0" w:after="0" w:afterAutospacing="0" w:line="15" w:lineRule="atLeast"/>
        <w:contextualSpacing/>
        <w:mirrorIndents/>
        <w:jc w:val="both"/>
        <w:rPr>
          <w:rFonts w:eastAsia="Segoe UI"/>
          <w:color w:val="000000" w:themeColor="text1"/>
          <w:shd w:val="clear" w:color="auto" w:fill="FFFFFF"/>
          <w:lang w:val="en-US"/>
        </w:rPr>
      </w:pPr>
      <w:r w:rsidRPr="009A024B">
        <w:rPr>
          <w:rFonts w:eastAsia="Segoe UI"/>
          <w:color w:val="000000" w:themeColor="text1"/>
          <w:shd w:val="clear" w:color="auto" w:fill="FFFFFF"/>
          <w:lang w:val="en-US"/>
        </w:rPr>
        <w:tab/>
      </w:r>
      <w:proofErr w:type="gramStart"/>
      <w:r w:rsidR="002B0CB7" w:rsidRPr="009A024B">
        <w:rPr>
          <w:rFonts w:eastAsia="Segoe UI"/>
          <w:color w:val="000000" w:themeColor="text1"/>
          <w:shd w:val="clear" w:color="auto" w:fill="FFFFFF"/>
          <w:lang w:val="en-US"/>
        </w:rPr>
        <w:t>2.Hu</w:t>
      </w:r>
      <w:proofErr w:type="gramEnd"/>
      <w:r w:rsidR="002B0CB7" w:rsidRPr="009A024B">
        <w:rPr>
          <w:rFonts w:eastAsia="Segoe UI"/>
          <w:color w:val="000000" w:themeColor="text1"/>
          <w:shd w:val="clear" w:color="auto" w:fill="FFFFFF"/>
          <w:lang w:val="en-US"/>
        </w:rPr>
        <w:t xml:space="preserve"> JX, Zhao CF, Chen WB, Liu QC, Li QW, Lin YY, </w:t>
      </w:r>
      <w:proofErr w:type="spellStart"/>
      <w:r w:rsidR="002B0CB7" w:rsidRPr="009A024B">
        <w:rPr>
          <w:rFonts w:eastAsia="Segoe UI"/>
          <w:color w:val="000000" w:themeColor="text1"/>
          <w:shd w:val="clear" w:color="auto" w:fill="FFFFFF"/>
          <w:lang w:val="en-US"/>
        </w:rPr>
        <w:t>Gao</w:t>
      </w:r>
      <w:proofErr w:type="spellEnd"/>
      <w:r w:rsidR="002B0CB7" w:rsidRPr="009A024B">
        <w:rPr>
          <w:rFonts w:eastAsia="Segoe UI"/>
          <w:color w:val="000000" w:themeColor="text1"/>
          <w:shd w:val="clear" w:color="auto" w:fill="FFFFFF"/>
          <w:lang w:val="en-US"/>
        </w:rPr>
        <w:t xml:space="preserve"> F. Pancreatic cancer: A review of epidemiology, trend, and risk factors. World J </w:t>
      </w:r>
      <w:proofErr w:type="spellStart"/>
      <w:r w:rsidR="002B0CB7" w:rsidRPr="009A024B">
        <w:rPr>
          <w:rFonts w:eastAsia="Segoe UI"/>
          <w:color w:val="000000" w:themeColor="text1"/>
          <w:shd w:val="clear" w:color="auto" w:fill="FFFFFF"/>
          <w:lang w:val="en-US"/>
        </w:rPr>
        <w:t>Gastroenterol</w:t>
      </w:r>
      <w:proofErr w:type="spellEnd"/>
      <w:r w:rsidR="002B0CB7" w:rsidRPr="009A024B">
        <w:rPr>
          <w:rFonts w:eastAsia="Segoe UI"/>
          <w:color w:val="000000" w:themeColor="text1"/>
          <w:shd w:val="clear" w:color="auto" w:fill="FFFFFF"/>
          <w:lang w:val="en-US"/>
        </w:rPr>
        <w:t>. 2021 Jul 21</w:t>
      </w:r>
      <w:proofErr w:type="gramStart"/>
      <w:r w:rsidR="002B0CB7" w:rsidRPr="009A024B">
        <w:rPr>
          <w:rFonts w:eastAsia="Segoe UI"/>
          <w:color w:val="000000" w:themeColor="text1"/>
          <w:shd w:val="clear" w:color="auto" w:fill="FFFFFF"/>
          <w:lang w:val="en-US"/>
        </w:rPr>
        <w:t>;27</w:t>
      </w:r>
      <w:proofErr w:type="gramEnd"/>
      <w:r w:rsidR="002B0CB7" w:rsidRPr="009A024B">
        <w:rPr>
          <w:rFonts w:eastAsia="Segoe UI"/>
          <w:color w:val="000000" w:themeColor="text1"/>
          <w:shd w:val="clear" w:color="auto" w:fill="FFFFFF"/>
          <w:lang w:val="en-US"/>
        </w:rPr>
        <w:t xml:space="preserve">(27):4298-4321. </w:t>
      </w:r>
      <w:proofErr w:type="spellStart"/>
      <w:proofErr w:type="gramStart"/>
      <w:r w:rsidR="002B0CB7" w:rsidRPr="009A024B">
        <w:rPr>
          <w:rFonts w:eastAsia="Segoe UI"/>
          <w:color w:val="000000" w:themeColor="text1"/>
          <w:shd w:val="clear" w:color="auto" w:fill="FFFFFF"/>
          <w:lang w:val="en-US"/>
        </w:rPr>
        <w:t>doi</w:t>
      </w:r>
      <w:proofErr w:type="spellEnd"/>
      <w:proofErr w:type="gramEnd"/>
      <w:r w:rsidR="002B0CB7" w:rsidRPr="009A024B">
        <w:rPr>
          <w:rFonts w:eastAsia="Segoe UI"/>
          <w:color w:val="000000" w:themeColor="text1"/>
          <w:shd w:val="clear" w:color="auto" w:fill="FFFFFF"/>
          <w:lang w:val="en-US"/>
        </w:rPr>
        <w:t xml:space="preserve">: 10.3748/wjg.v27.i27.4298. </w:t>
      </w:r>
    </w:p>
    <w:p w:rsidR="002B0CB7" w:rsidRPr="009A024B"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lang w:val="en-US"/>
        </w:rPr>
      </w:pPr>
    </w:p>
    <w:p w:rsidR="002B0CB7" w:rsidRPr="009A024B"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lang w:val="en-US"/>
        </w:rPr>
      </w:pPr>
    </w:p>
    <w:p w:rsidR="002B0CB7" w:rsidRPr="00467F72" w:rsidRDefault="002B0CB7" w:rsidP="00FA708D">
      <w:pPr>
        <w:pStyle w:val="a4"/>
        <w:numPr>
          <w:ilvl w:val="0"/>
          <w:numId w:val="3"/>
        </w:numPr>
        <w:spacing w:before="0" w:beforeAutospacing="0" w:after="0" w:afterAutospacing="0" w:line="15" w:lineRule="atLeast"/>
        <w:contextualSpacing/>
        <w:mirrorIndents/>
        <w:jc w:val="both"/>
        <w:rPr>
          <w:rFonts w:eastAsia="Segoe UI"/>
          <w:color w:val="000000" w:themeColor="text1"/>
          <w:shd w:val="clear" w:color="auto" w:fill="FFFFFF"/>
          <w:lang w:val="en-US"/>
        </w:rPr>
      </w:pPr>
      <w:r w:rsidRPr="009A024B">
        <w:rPr>
          <w:rFonts w:eastAsia="Segoe UI"/>
          <w:color w:val="000000" w:themeColor="text1"/>
          <w:shd w:val="clear" w:color="auto" w:fill="FFFFFF"/>
          <w:lang w:val="en-US"/>
        </w:rPr>
        <w:t xml:space="preserve">Kenner B, Chari ST, </w:t>
      </w:r>
      <w:proofErr w:type="spellStart"/>
      <w:r w:rsidRPr="009A024B">
        <w:rPr>
          <w:rFonts w:eastAsia="Segoe UI"/>
          <w:color w:val="000000" w:themeColor="text1"/>
          <w:shd w:val="clear" w:color="auto" w:fill="FFFFFF"/>
          <w:lang w:val="en-US"/>
        </w:rPr>
        <w:t>Kelsen</w:t>
      </w:r>
      <w:proofErr w:type="spellEnd"/>
      <w:r w:rsidRPr="009A024B">
        <w:rPr>
          <w:rFonts w:eastAsia="Segoe UI"/>
          <w:color w:val="000000" w:themeColor="text1"/>
          <w:shd w:val="clear" w:color="auto" w:fill="FFFFFF"/>
          <w:lang w:val="en-US"/>
        </w:rPr>
        <w:t xml:space="preserve"> D, </w:t>
      </w:r>
      <w:proofErr w:type="spellStart"/>
      <w:r w:rsidRPr="009A024B">
        <w:rPr>
          <w:rFonts w:eastAsia="Segoe UI"/>
          <w:color w:val="000000" w:themeColor="text1"/>
          <w:shd w:val="clear" w:color="auto" w:fill="FFFFFF"/>
          <w:lang w:val="en-US"/>
        </w:rPr>
        <w:t>Klimstra</w:t>
      </w:r>
      <w:proofErr w:type="spellEnd"/>
      <w:r w:rsidRPr="009A024B">
        <w:rPr>
          <w:rFonts w:eastAsia="Segoe UI"/>
          <w:color w:val="000000" w:themeColor="text1"/>
          <w:shd w:val="clear" w:color="auto" w:fill="FFFFFF"/>
          <w:lang w:val="en-US"/>
        </w:rPr>
        <w:t xml:space="preserve"> DS, </w:t>
      </w:r>
      <w:proofErr w:type="spellStart"/>
      <w:r w:rsidRPr="009A024B">
        <w:rPr>
          <w:rFonts w:eastAsia="Segoe UI"/>
          <w:color w:val="000000" w:themeColor="text1"/>
          <w:shd w:val="clear" w:color="auto" w:fill="FFFFFF"/>
          <w:lang w:val="en-US"/>
        </w:rPr>
        <w:t>Pandol</w:t>
      </w:r>
      <w:proofErr w:type="spellEnd"/>
      <w:r w:rsidRPr="009A024B">
        <w:rPr>
          <w:rFonts w:eastAsia="Segoe UI"/>
          <w:color w:val="000000" w:themeColor="text1"/>
          <w:shd w:val="clear" w:color="auto" w:fill="FFFFFF"/>
          <w:lang w:val="en-US"/>
        </w:rPr>
        <w:t xml:space="preserve"> SJ, Rosenthal M, </w:t>
      </w:r>
      <w:proofErr w:type="spellStart"/>
      <w:r w:rsidRPr="009A024B">
        <w:rPr>
          <w:rFonts w:eastAsia="Segoe UI"/>
          <w:color w:val="000000" w:themeColor="text1"/>
          <w:shd w:val="clear" w:color="auto" w:fill="FFFFFF"/>
          <w:lang w:val="en-US"/>
        </w:rPr>
        <w:t>Rustgi</w:t>
      </w:r>
      <w:proofErr w:type="spellEnd"/>
      <w:r w:rsidRPr="009A024B">
        <w:rPr>
          <w:rFonts w:eastAsia="Segoe UI"/>
          <w:color w:val="000000" w:themeColor="text1"/>
          <w:shd w:val="clear" w:color="auto" w:fill="FFFFFF"/>
          <w:lang w:val="en-US"/>
        </w:rPr>
        <w:t xml:space="preserve"> AK, Taylor JA, </w:t>
      </w:r>
      <w:proofErr w:type="spellStart"/>
      <w:r w:rsidRPr="009A024B">
        <w:rPr>
          <w:rFonts w:eastAsia="Segoe UI"/>
          <w:color w:val="000000" w:themeColor="text1"/>
          <w:shd w:val="clear" w:color="auto" w:fill="FFFFFF"/>
          <w:lang w:val="en-US"/>
        </w:rPr>
        <w:t>Yala</w:t>
      </w:r>
      <w:proofErr w:type="spellEnd"/>
      <w:r w:rsidRPr="009A024B">
        <w:rPr>
          <w:rFonts w:eastAsia="Segoe UI"/>
          <w:color w:val="000000" w:themeColor="text1"/>
          <w:shd w:val="clear" w:color="auto" w:fill="FFFFFF"/>
          <w:lang w:val="en-US"/>
        </w:rPr>
        <w:t xml:space="preserve"> A, </w:t>
      </w:r>
      <w:proofErr w:type="spellStart"/>
      <w:r w:rsidRPr="009A024B">
        <w:rPr>
          <w:rFonts w:eastAsia="Segoe UI"/>
          <w:color w:val="000000" w:themeColor="text1"/>
          <w:shd w:val="clear" w:color="auto" w:fill="FFFFFF"/>
          <w:lang w:val="en-US"/>
        </w:rPr>
        <w:t>Abul-Husn</w:t>
      </w:r>
      <w:proofErr w:type="spellEnd"/>
      <w:r w:rsidRPr="009A024B">
        <w:rPr>
          <w:rFonts w:eastAsia="Segoe UI"/>
          <w:color w:val="000000" w:themeColor="text1"/>
          <w:shd w:val="clear" w:color="auto" w:fill="FFFFFF"/>
          <w:lang w:val="en-US"/>
        </w:rPr>
        <w:t xml:space="preserve"> N, Andersen DK, Bernstein D, </w:t>
      </w:r>
      <w:proofErr w:type="spellStart"/>
      <w:r w:rsidRPr="009A024B">
        <w:rPr>
          <w:rFonts w:eastAsia="Segoe UI"/>
          <w:color w:val="000000" w:themeColor="text1"/>
          <w:shd w:val="clear" w:color="auto" w:fill="FFFFFF"/>
          <w:lang w:val="en-US"/>
        </w:rPr>
        <w:t>Brunak</w:t>
      </w:r>
      <w:proofErr w:type="spellEnd"/>
      <w:r w:rsidRPr="009A024B">
        <w:rPr>
          <w:rFonts w:eastAsia="Segoe UI"/>
          <w:color w:val="000000" w:themeColor="text1"/>
          <w:shd w:val="clear" w:color="auto" w:fill="FFFFFF"/>
          <w:lang w:val="en-US"/>
        </w:rPr>
        <w:t xml:space="preserve"> S, Canto MI, </w:t>
      </w:r>
      <w:proofErr w:type="spellStart"/>
      <w:r w:rsidRPr="009A024B">
        <w:rPr>
          <w:rFonts w:eastAsia="Segoe UI"/>
          <w:color w:val="000000" w:themeColor="text1"/>
          <w:shd w:val="clear" w:color="auto" w:fill="FFFFFF"/>
          <w:lang w:val="en-US"/>
        </w:rPr>
        <w:t>Eldar</w:t>
      </w:r>
      <w:proofErr w:type="spellEnd"/>
      <w:r w:rsidRPr="009A024B">
        <w:rPr>
          <w:rFonts w:eastAsia="Segoe UI"/>
          <w:color w:val="000000" w:themeColor="text1"/>
          <w:shd w:val="clear" w:color="auto" w:fill="FFFFFF"/>
          <w:lang w:val="en-US"/>
        </w:rPr>
        <w:t xml:space="preserve"> YC, Fishman EK, </w:t>
      </w:r>
      <w:proofErr w:type="spellStart"/>
      <w:r w:rsidRPr="009A024B">
        <w:rPr>
          <w:rFonts w:eastAsia="Segoe UI"/>
          <w:color w:val="000000" w:themeColor="text1"/>
          <w:shd w:val="clear" w:color="auto" w:fill="FFFFFF"/>
          <w:lang w:val="en-US"/>
        </w:rPr>
        <w:t>Fleshman</w:t>
      </w:r>
      <w:proofErr w:type="spellEnd"/>
      <w:r w:rsidRPr="009A024B">
        <w:rPr>
          <w:rFonts w:eastAsia="Segoe UI"/>
          <w:color w:val="000000" w:themeColor="text1"/>
          <w:shd w:val="clear" w:color="auto" w:fill="FFFFFF"/>
          <w:lang w:val="en-US"/>
        </w:rPr>
        <w:t xml:space="preserve"> J, Go VLW, Holt JM, Field B, Goldberg A, </w:t>
      </w:r>
      <w:proofErr w:type="spellStart"/>
      <w:r w:rsidRPr="009A024B">
        <w:rPr>
          <w:rFonts w:eastAsia="Segoe UI"/>
          <w:color w:val="000000" w:themeColor="text1"/>
          <w:shd w:val="clear" w:color="auto" w:fill="FFFFFF"/>
          <w:lang w:val="en-US"/>
        </w:rPr>
        <w:t>Hoos</w:t>
      </w:r>
      <w:proofErr w:type="spellEnd"/>
      <w:r w:rsidRPr="009A024B">
        <w:rPr>
          <w:rFonts w:eastAsia="Segoe UI"/>
          <w:color w:val="000000" w:themeColor="text1"/>
          <w:shd w:val="clear" w:color="auto" w:fill="FFFFFF"/>
          <w:lang w:val="en-US"/>
        </w:rPr>
        <w:t xml:space="preserve"> W, </w:t>
      </w:r>
      <w:proofErr w:type="spellStart"/>
      <w:r w:rsidRPr="009A024B">
        <w:rPr>
          <w:rFonts w:eastAsia="Segoe UI"/>
          <w:color w:val="000000" w:themeColor="text1"/>
          <w:shd w:val="clear" w:color="auto" w:fill="FFFFFF"/>
          <w:lang w:val="en-US"/>
        </w:rPr>
        <w:t>Iacobuzio</w:t>
      </w:r>
      <w:proofErr w:type="spellEnd"/>
      <w:r w:rsidRPr="009A024B">
        <w:rPr>
          <w:rFonts w:eastAsia="Segoe UI"/>
          <w:color w:val="000000" w:themeColor="text1"/>
          <w:shd w:val="clear" w:color="auto" w:fill="FFFFFF"/>
          <w:lang w:val="en-US"/>
        </w:rPr>
        <w:t xml:space="preserve">-Donahue C, Li D, </w:t>
      </w:r>
      <w:proofErr w:type="spellStart"/>
      <w:r w:rsidRPr="009A024B">
        <w:rPr>
          <w:rFonts w:eastAsia="Segoe UI"/>
          <w:color w:val="000000" w:themeColor="text1"/>
          <w:shd w:val="clear" w:color="auto" w:fill="FFFFFF"/>
          <w:lang w:val="en-US"/>
        </w:rPr>
        <w:t>Lidgard</w:t>
      </w:r>
      <w:proofErr w:type="spellEnd"/>
      <w:r w:rsidRPr="009A024B">
        <w:rPr>
          <w:rFonts w:eastAsia="Segoe UI"/>
          <w:color w:val="000000" w:themeColor="text1"/>
          <w:shd w:val="clear" w:color="auto" w:fill="FFFFFF"/>
          <w:lang w:val="en-US"/>
        </w:rPr>
        <w:t xml:space="preserve"> G, </w:t>
      </w:r>
      <w:proofErr w:type="spellStart"/>
      <w:r w:rsidRPr="009A024B">
        <w:rPr>
          <w:rFonts w:eastAsia="Segoe UI"/>
          <w:color w:val="000000" w:themeColor="text1"/>
          <w:shd w:val="clear" w:color="auto" w:fill="FFFFFF"/>
          <w:lang w:val="en-US"/>
        </w:rPr>
        <w:t>Maitra</w:t>
      </w:r>
      <w:proofErr w:type="spellEnd"/>
      <w:r w:rsidRPr="009A024B">
        <w:rPr>
          <w:rFonts w:eastAsia="Segoe UI"/>
          <w:color w:val="000000" w:themeColor="text1"/>
          <w:shd w:val="clear" w:color="auto" w:fill="FFFFFF"/>
          <w:lang w:val="en-US"/>
        </w:rPr>
        <w:t xml:space="preserve"> A, </w:t>
      </w:r>
      <w:proofErr w:type="spellStart"/>
      <w:r w:rsidRPr="009A024B">
        <w:rPr>
          <w:rFonts w:eastAsia="Segoe UI"/>
          <w:color w:val="000000" w:themeColor="text1"/>
          <w:shd w:val="clear" w:color="auto" w:fill="FFFFFF"/>
          <w:lang w:val="en-US"/>
        </w:rPr>
        <w:t>Matrisian</w:t>
      </w:r>
      <w:proofErr w:type="spellEnd"/>
      <w:r w:rsidRPr="009A024B">
        <w:rPr>
          <w:rFonts w:eastAsia="Segoe UI"/>
          <w:color w:val="000000" w:themeColor="text1"/>
          <w:shd w:val="clear" w:color="auto" w:fill="FFFFFF"/>
          <w:lang w:val="en-US"/>
        </w:rPr>
        <w:t xml:space="preserve"> LM, Poblete S, Rothschild L, Sander C, Schwartz LH, </w:t>
      </w:r>
      <w:proofErr w:type="spellStart"/>
      <w:r w:rsidRPr="009A024B">
        <w:rPr>
          <w:rFonts w:eastAsia="Segoe UI"/>
          <w:color w:val="000000" w:themeColor="text1"/>
          <w:shd w:val="clear" w:color="auto" w:fill="FFFFFF"/>
          <w:lang w:val="en-US"/>
        </w:rPr>
        <w:t>Shalit</w:t>
      </w:r>
      <w:proofErr w:type="spellEnd"/>
      <w:r w:rsidRPr="009A024B">
        <w:rPr>
          <w:rFonts w:eastAsia="Segoe UI"/>
          <w:color w:val="000000" w:themeColor="text1"/>
          <w:shd w:val="clear" w:color="auto" w:fill="FFFFFF"/>
          <w:lang w:val="en-US"/>
        </w:rPr>
        <w:t xml:space="preserve"> U, Srivastava S, </w:t>
      </w:r>
      <w:proofErr w:type="spellStart"/>
      <w:r w:rsidRPr="009A024B">
        <w:rPr>
          <w:rFonts w:eastAsia="Segoe UI"/>
          <w:color w:val="000000" w:themeColor="text1"/>
          <w:shd w:val="clear" w:color="auto" w:fill="FFFFFF"/>
          <w:lang w:val="en-US"/>
        </w:rPr>
        <w:t>Wolpin</w:t>
      </w:r>
      <w:proofErr w:type="spellEnd"/>
      <w:r w:rsidRPr="009A024B">
        <w:rPr>
          <w:rFonts w:eastAsia="Segoe UI"/>
          <w:color w:val="000000" w:themeColor="text1"/>
          <w:shd w:val="clear" w:color="auto" w:fill="FFFFFF"/>
          <w:lang w:val="en-US"/>
        </w:rPr>
        <w:t xml:space="preserve"> B. Artificial Intelligence and Early Detection of Pancreatic Cancer: 2020 Summative </w:t>
      </w:r>
      <w:proofErr w:type="spellStart"/>
      <w:r w:rsidRPr="009A024B">
        <w:rPr>
          <w:rFonts w:eastAsia="Segoe UI"/>
          <w:color w:val="000000" w:themeColor="text1"/>
          <w:shd w:val="clear" w:color="auto" w:fill="FFFFFF"/>
          <w:lang w:val="en-US"/>
        </w:rPr>
        <w:t>Review.</w:t>
      </w:r>
      <w:r w:rsidRPr="00467F72">
        <w:rPr>
          <w:rFonts w:eastAsia="Segoe UI"/>
          <w:color w:val="000000" w:themeColor="text1"/>
          <w:shd w:val="clear" w:color="auto" w:fill="FFFFFF"/>
          <w:lang w:val="en-US"/>
        </w:rPr>
        <w:t>Pancreas</w:t>
      </w:r>
      <w:proofErr w:type="spellEnd"/>
      <w:r w:rsidRPr="00467F72">
        <w:rPr>
          <w:rFonts w:eastAsia="Segoe UI"/>
          <w:color w:val="000000" w:themeColor="text1"/>
          <w:shd w:val="clear" w:color="auto" w:fill="FFFFFF"/>
          <w:lang w:val="en-US"/>
        </w:rPr>
        <w:t>. 2021 Mar 1</w:t>
      </w:r>
      <w:proofErr w:type="gramStart"/>
      <w:r w:rsidRPr="00467F72">
        <w:rPr>
          <w:rFonts w:eastAsia="Segoe UI"/>
          <w:color w:val="000000" w:themeColor="text1"/>
          <w:shd w:val="clear" w:color="auto" w:fill="FFFFFF"/>
          <w:lang w:val="en-US"/>
        </w:rPr>
        <w:t>;50</w:t>
      </w:r>
      <w:proofErr w:type="gramEnd"/>
      <w:r w:rsidRPr="00467F72">
        <w:rPr>
          <w:rFonts w:eastAsia="Segoe UI"/>
          <w:color w:val="000000" w:themeColor="text1"/>
          <w:shd w:val="clear" w:color="auto" w:fill="FFFFFF"/>
          <w:lang w:val="en-US"/>
        </w:rPr>
        <w:t xml:space="preserve">(3):251-279. </w:t>
      </w:r>
      <w:proofErr w:type="spellStart"/>
      <w:proofErr w:type="gramStart"/>
      <w:r w:rsidRPr="00467F72">
        <w:rPr>
          <w:rFonts w:eastAsia="Segoe UI"/>
          <w:color w:val="000000" w:themeColor="text1"/>
          <w:shd w:val="clear" w:color="auto" w:fill="FFFFFF"/>
          <w:lang w:val="en-US"/>
        </w:rPr>
        <w:t>doi</w:t>
      </w:r>
      <w:proofErr w:type="spellEnd"/>
      <w:proofErr w:type="gramEnd"/>
      <w:r w:rsidRPr="00467F72">
        <w:rPr>
          <w:rFonts w:eastAsia="Segoe UI"/>
          <w:color w:val="000000" w:themeColor="text1"/>
          <w:shd w:val="clear" w:color="auto" w:fill="FFFFFF"/>
          <w:lang w:val="en-US"/>
        </w:rPr>
        <w:t xml:space="preserve">: 10.1097/MPA.0000000000001762. </w:t>
      </w:r>
    </w:p>
    <w:p w:rsidR="002B0CB7" w:rsidRPr="00467F72"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lang w:val="en-US"/>
        </w:rPr>
      </w:pPr>
    </w:p>
    <w:p w:rsidR="002B0CB7" w:rsidRPr="009A024B" w:rsidRDefault="002B0CB7" w:rsidP="00FA708D">
      <w:pPr>
        <w:pStyle w:val="a4"/>
        <w:numPr>
          <w:ilvl w:val="0"/>
          <w:numId w:val="3"/>
        </w:numPr>
        <w:spacing w:before="0" w:beforeAutospacing="0" w:after="0" w:afterAutospacing="0" w:line="15" w:lineRule="atLeast"/>
        <w:contextualSpacing/>
        <w:mirrorIndents/>
        <w:jc w:val="both"/>
        <w:rPr>
          <w:rFonts w:eastAsia="Segoe UI"/>
          <w:color w:val="000000" w:themeColor="text1"/>
          <w:shd w:val="clear" w:color="auto" w:fill="FFFFFF"/>
        </w:rPr>
      </w:pPr>
      <w:r w:rsidRPr="009A024B">
        <w:rPr>
          <w:rFonts w:eastAsia="Segoe UI"/>
          <w:color w:val="000000" w:themeColor="text1"/>
          <w:shd w:val="clear" w:color="auto" w:fill="FFFFFF"/>
          <w:lang w:val="en-US"/>
        </w:rPr>
        <w:t xml:space="preserve">Rhee H, Park MS. The Role of Imaging in Current Treatment Strategies for Pancreatic Adenocarcinoma. </w:t>
      </w:r>
      <w:proofErr w:type="spellStart"/>
      <w:r w:rsidRPr="009A024B">
        <w:rPr>
          <w:rFonts w:eastAsia="Segoe UI"/>
          <w:color w:val="000000" w:themeColor="text1"/>
          <w:shd w:val="clear" w:color="auto" w:fill="FFFFFF"/>
        </w:rPr>
        <w:t>Korean</w:t>
      </w:r>
      <w:proofErr w:type="spellEnd"/>
      <w:r w:rsidRPr="009A024B">
        <w:rPr>
          <w:rFonts w:eastAsia="Segoe UI"/>
          <w:color w:val="000000" w:themeColor="text1"/>
          <w:shd w:val="clear" w:color="auto" w:fill="FFFFFF"/>
        </w:rPr>
        <w:t xml:space="preserve"> J </w:t>
      </w:r>
      <w:proofErr w:type="spellStart"/>
      <w:r w:rsidRPr="009A024B">
        <w:rPr>
          <w:rFonts w:eastAsia="Segoe UI"/>
          <w:color w:val="000000" w:themeColor="text1"/>
          <w:shd w:val="clear" w:color="auto" w:fill="FFFFFF"/>
        </w:rPr>
        <w:t>Radiol</w:t>
      </w:r>
      <w:proofErr w:type="spellEnd"/>
      <w:r w:rsidRPr="009A024B">
        <w:rPr>
          <w:rFonts w:eastAsia="Segoe UI"/>
          <w:color w:val="000000" w:themeColor="text1"/>
          <w:shd w:val="clear" w:color="auto" w:fill="FFFFFF"/>
        </w:rPr>
        <w:t xml:space="preserve">. 2021 Jan;22(1):23-40. </w:t>
      </w:r>
      <w:proofErr w:type="spellStart"/>
      <w:r w:rsidRPr="009A024B">
        <w:rPr>
          <w:rFonts w:eastAsia="Segoe UI"/>
          <w:color w:val="000000" w:themeColor="text1"/>
          <w:shd w:val="clear" w:color="auto" w:fill="FFFFFF"/>
        </w:rPr>
        <w:t>doi</w:t>
      </w:r>
      <w:proofErr w:type="spellEnd"/>
      <w:r w:rsidRPr="009A024B">
        <w:rPr>
          <w:rFonts w:eastAsia="Segoe UI"/>
          <w:color w:val="000000" w:themeColor="text1"/>
          <w:shd w:val="clear" w:color="auto" w:fill="FFFFFF"/>
        </w:rPr>
        <w:t xml:space="preserve">: 10.3348/kjr.2019.0862. </w:t>
      </w:r>
    </w:p>
    <w:p w:rsidR="002B0CB7" w:rsidRPr="009A024B"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rPr>
      </w:pPr>
    </w:p>
    <w:p w:rsidR="002B0CB7" w:rsidRPr="009A024B" w:rsidRDefault="002B0CB7" w:rsidP="00FA708D">
      <w:pPr>
        <w:pStyle w:val="a6"/>
        <w:numPr>
          <w:ilvl w:val="0"/>
          <w:numId w:val="3"/>
        </w:numPr>
        <w:spacing w:after="0"/>
        <w:mirrorIndents/>
        <w:jc w:val="both"/>
        <w:rPr>
          <w:rFonts w:ascii="Times New Roman" w:eastAsia="AdvTT7b515deb" w:hAnsi="Times New Roman" w:cs="Times New Roman"/>
          <w:color w:val="000000" w:themeColor="text1"/>
          <w:sz w:val="24"/>
          <w:szCs w:val="24"/>
          <w:lang w:eastAsia="zh-CN"/>
        </w:rPr>
      </w:pPr>
      <w:proofErr w:type="spellStart"/>
      <w:r w:rsidRPr="009A024B">
        <w:rPr>
          <w:rFonts w:ascii="Times New Roman" w:eastAsia="AdvTT7b515deb" w:hAnsi="Times New Roman" w:cs="Times New Roman"/>
          <w:color w:val="000000" w:themeColor="text1"/>
          <w:sz w:val="24"/>
          <w:szCs w:val="24"/>
          <w:lang w:eastAsia="zh-CN"/>
        </w:rPr>
        <w:t>Latenstein</w:t>
      </w:r>
      <w:proofErr w:type="spellEnd"/>
      <w:r w:rsidRPr="009A024B">
        <w:rPr>
          <w:rFonts w:ascii="Times New Roman" w:eastAsia="AdvTT7b515deb" w:hAnsi="Times New Roman" w:cs="Times New Roman"/>
          <w:color w:val="000000" w:themeColor="text1"/>
          <w:sz w:val="24"/>
          <w:szCs w:val="24"/>
          <w:lang w:eastAsia="zh-CN"/>
        </w:rPr>
        <w:t xml:space="preserve"> AEJ, van der </w:t>
      </w:r>
      <w:proofErr w:type="spellStart"/>
      <w:r w:rsidRPr="009A024B">
        <w:rPr>
          <w:rFonts w:ascii="Times New Roman" w:eastAsia="AdvTT7b515deb" w:hAnsi="Times New Roman" w:cs="Times New Roman"/>
          <w:color w:val="000000" w:themeColor="text1"/>
          <w:sz w:val="24"/>
          <w:szCs w:val="24"/>
          <w:lang w:eastAsia="zh-CN"/>
        </w:rPr>
        <w:t>Geest</w:t>
      </w:r>
      <w:proofErr w:type="spellEnd"/>
      <w:r w:rsidRPr="009A024B">
        <w:rPr>
          <w:rFonts w:ascii="Times New Roman" w:eastAsia="AdvTT7b515deb" w:hAnsi="Times New Roman" w:cs="Times New Roman"/>
          <w:color w:val="000000" w:themeColor="text1"/>
          <w:sz w:val="24"/>
          <w:szCs w:val="24"/>
          <w:lang w:eastAsia="zh-CN"/>
        </w:rPr>
        <w:t xml:space="preserve"> LGM, </w:t>
      </w:r>
      <w:proofErr w:type="spellStart"/>
      <w:r w:rsidRPr="009A024B">
        <w:rPr>
          <w:rFonts w:ascii="Times New Roman" w:eastAsia="AdvTT7b515deb" w:hAnsi="Times New Roman" w:cs="Times New Roman"/>
          <w:color w:val="000000" w:themeColor="text1"/>
          <w:sz w:val="24"/>
          <w:szCs w:val="24"/>
          <w:lang w:eastAsia="zh-CN"/>
        </w:rPr>
        <w:t>Bonsing</w:t>
      </w:r>
      <w:proofErr w:type="spellEnd"/>
      <w:r w:rsidRPr="009A024B">
        <w:rPr>
          <w:rFonts w:ascii="Times New Roman" w:eastAsia="AdvTT7b515deb" w:hAnsi="Times New Roman" w:cs="Times New Roman"/>
          <w:color w:val="000000" w:themeColor="text1"/>
          <w:sz w:val="24"/>
          <w:szCs w:val="24"/>
          <w:lang w:eastAsia="zh-CN"/>
        </w:rPr>
        <w:t xml:space="preserve"> BA, et al. Nationwide trends in incidence, treatment and survival of pancreatic ductal adenocarcinoma. </w:t>
      </w:r>
      <w:proofErr w:type="spellStart"/>
      <w:r w:rsidRPr="009A024B">
        <w:rPr>
          <w:rFonts w:ascii="Times New Roman" w:eastAsia="AdvTT06f3545d.I" w:hAnsi="Times New Roman" w:cs="Times New Roman"/>
          <w:color w:val="000000" w:themeColor="text1"/>
          <w:sz w:val="24"/>
          <w:szCs w:val="24"/>
          <w:lang w:eastAsia="zh-CN"/>
        </w:rPr>
        <w:t>Eur</w:t>
      </w:r>
      <w:proofErr w:type="spellEnd"/>
      <w:r w:rsidRPr="009A024B">
        <w:rPr>
          <w:rFonts w:ascii="Times New Roman" w:eastAsia="AdvTT06f3545d.I" w:hAnsi="Times New Roman" w:cs="Times New Roman"/>
          <w:color w:val="000000" w:themeColor="text1"/>
          <w:sz w:val="24"/>
          <w:szCs w:val="24"/>
          <w:lang w:eastAsia="zh-CN"/>
        </w:rPr>
        <w:t xml:space="preserve"> J Cancer</w:t>
      </w:r>
      <w:r w:rsidRPr="009A024B">
        <w:rPr>
          <w:rFonts w:ascii="Times New Roman" w:eastAsia="AdvTT7b515deb" w:hAnsi="Times New Roman" w:cs="Times New Roman"/>
          <w:color w:val="000000" w:themeColor="text1"/>
          <w:sz w:val="24"/>
          <w:szCs w:val="24"/>
          <w:lang w:eastAsia="zh-CN"/>
        </w:rPr>
        <w:t>. 2020</w:t>
      </w:r>
      <w:proofErr w:type="gramStart"/>
      <w:r w:rsidRPr="009A024B">
        <w:rPr>
          <w:rFonts w:ascii="Times New Roman" w:eastAsia="AdvTT7b515deb" w:hAnsi="Times New Roman" w:cs="Times New Roman"/>
          <w:color w:val="000000" w:themeColor="text1"/>
          <w:sz w:val="24"/>
          <w:szCs w:val="24"/>
          <w:lang w:eastAsia="zh-CN"/>
        </w:rPr>
        <w:t>;125:83</w:t>
      </w:r>
      <w:proofErr w:type="gramEnd"/>
      <w:r w:rsidRPr="009A024B">
        <w:rPr>
          <w:rFonts w:ascii="Times New Roman" w:eastAsia="AdvTT7b515deb" w:hAnsi="Times New Roman" w:cs="Times New Roman"/>
          <w:color w:val="000000" w:themeColor="text1"/>
          <w:sz w:val="24"/>
          <w:szCs w:val="24"/>
          <w:lang w:eastAsia="zh-CN"/>
        </w:rPr>
        <w:t xml:space="preserve">-93. </w:t>
      </w:r>
    </w:p>
    <w:p w:rsidR="002B0CB7" w:rsidRPr="00467F72"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lang w:val="en-US"/>
        </w:rPr>
      </w:pPr>
    </w:p>
    <w:p w:rsidR="002B0CB7" w:rsidRPr="009A024B" w:rsidRDefault="002B0CB7" w:rsidP="00FA708D">
      <w:pPr>
        <w:pStyle w:val="a6"/>
        <w:numPr>
          <w:ilvl w:val="0"/>
          <w:numId w:val="3"/>
        </w:numPr>
        <w:spacing w:after="0"/>
        <w:mirrorIndents/>
        <w:jc w:val="both"/>
        <w:rPr>
          <w:rFonts w:ascii="Times New Roman" w:eastAsia="AdvTT7b515deb" w:hAnsi="Times New Roman" w:cs="Times New Roman"/>
          <w:color w:val="000000" w:themeColor="text1"/>
          <w:sz w:val="24"/>
          <w:szCs w:val="24"/>
          <w:lang w:eastAsia="zh-CN"/>
        </w:rPr>
      </w:pPr>
      <w:proofErr w:type="spellStart"/>
      <w:r w:rsidRPr="009A024B">
        <w:rPr>
          <w:rFonts w:ascii="Times New Roman" w:eastAsia="AdvTT7b515deb" w:hAnsi="Times New Roman" w:cs="Times New Roman"/>
          <w:color w:val="000000" w:themeColor="text1"/>
          <w:sz w:val="24"/>
          <w:szCs w:val="24"/>
          <w:lang w:eastAsia="zh-CN"/>
        </w:rPr>
        <w:t>Kirkegard</w:t>
      </w:r>
      <w:proofErr w:type="spellEnd"/>
      <w:r w:rsidRPr="009A024B">
        <w:rPr>
          <w:rFonts w:ascii="Times New Roman" w:eastAsia="AdvTT7b515deb" w:hAnsi="Times New Roman" w:cs="Times New Roman"/>
          <w:color w:val="000000" w:themeColor="text1"/>
          <w:sz w:val="24"/>
          <w:szCs w:val="24"/>
          <w:lang w:eastAsia="zh-CN"/>
        </w:rPr>
        <w:t xml:space="preserve"> J, </w:t>
      </w:r>
      <w:proofErr w:type="spellStart"/>
      <w:r w:rsidRPr="009A024B">
        <w:rPr>
          <w:rFonts w:ascii="Times New Roman" w:eastAsia="AdvTT7b515deb" w:hAnsi="Times New Roman" w:cs="Times New Roman"/>
          <w:color w:val="000000" w:themeColor="text1"/>
          <w:sz w:val="24"/>
          <w:szCs w:val="24"/>
          <w:lang w:eastAsia="zh-CN"/>
        </w:rPr>
        <w:t>Bojesen</w:t>
      </w:r>
      <w:proofErr w:type="spellEnd"/>
      <w:r w:rsidRPr="009A024B">
        <w:rPr>
          <w:rFonts w:ascii="Times New Roman" w:eastAsia="AdvTT7b515deb" w:hAnsi="Times New Roman" w:cs="Times New Roman"/>
          <w:color w:val="000000" w:themeColor="text1"/>
          <w:sz w:val="24"/>
          <w:szCs w:val="24"/>
          <w:lang w:eastAsia="zh-CN"/>
        </w:rPr>
        <w:t xml:space="preserve"> AB, Nielsen MF, et al. Trends in pancreatic cancer incidence, characteristics, and outcomes in Denmark 1980-2019: a nationwide cohort study. </w:t>
      </w:r>
      <w:r w:rsidRPr="009A024B">
        <w:rPr>
          <w:rFonts w:ascii="Times New Roman" w:eastAsia="AdvTT06f3545d.I" w:hAnsi="Times New Roman" w:cs="Times New Roman"/>
          <w:color w:val="000000" w:themeColor="text1"/>
          <w:sz w:val="24"/>
          <w:szCs w:val="24"/>
          <w:lang w:eastAsia="zh-CN"/>
        </w:rPr>
        <w:t xml:space="preserve">Cancer </w:t>
      </w:r>
      <w:proofErr w:type="spellStart"/>
      <w:r w:rsidRPr="009A024B">
        <w:rPr>
          <w:rFonts w:ascii="Times New Roman" w:eastAsia="AdvTT06f3545d.I" w:hAnsi="Times New Roman" w:cs="Times New Roman"/>
          <w:color w:val="000000" w:themeColor="text1"/>
          <w:sz w:val="24"/>
          <w:szCs w:val="24"/>
          <w:lang w:eastAsia="zh-CN"/>
        </w:rPr>
        <w:t>Epidemiol</w:t>
      </w:r>
      <w:proofErr w:type="spellEnd"/>
      <w:r w:rsidRPr="009A024B">
        <w:rPr>
          <w:rFonts w:ascii="Times New Roman" w:eastAsia="AdvTT7b515deb" w:hAnsi="Times New Roman" w:cs="Times New Roman"/>
          <w:color w:val="000000" w:themeColor="text1"/>
          <w:sz w:val="24"/>
          <w:szCs w:val="24"/>
          <w:lang w:eastAsia="zh-CN"/>
        </w:rPr>
        <w:t>. 2022</w:t>
      </w:r>
      <w:proofErr w:type="gramStart"/>
      <w:r w:rsidRPr="009A024B">
        <w:rPr>
          <w:rFonts w:ascii="Times New Roman" w:eastAsia="AdvTT7b515deb" w:hAnsi="Times New Roman" w:cs="Times New Roman"/>
          <w:color w:val="000000" w:themeColor="text1"/>
          <w:sz w:val="24"/>
          <w:szCs w:val="24"/>
          <w:lang w:eastAsia="zh-CN"/>
        </w:rPr>
        <w:t>;80:102230</w:t>
      </w:r>
      <w:proofErr w:type="gramEnd"/>
      <w:r w:rsidRPr="009A024B">
        <w:rPr>
          <w:rFonts w:ascii="Times New Roman" w:eastAsia="AdvTT7b515deb" w:hAnsi="Times New Roman" w:cs="Times New Roman"/>
          <w:color w:val="000000" w:themeColor="text1"/>
          <w:sz w:val="24"/>
          <w:szCs w:val="24"/>
          <w:lang w:eastAsia="zh-CN"/>
        </w:rPr>
        <w:t>.</w:t>
      </w:r>
    </w:p>
    <w:p w:rsidR="002B0CB7" w:rsidRPr="00467F72"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lang w:val="en-US"/>
        </w:rPr>
      </w:pPr>
    </w:p>
    <w:p w:rsidR="002B0CB7" w:rsidRPr="009A024B" w:rsidRDefault="002B0CB7" w:rsidP="00FA708D">
      <w:pPr>
        <w:pStyle w:val="a4"/>
        <w:numPr>
          <w:ilvl w:val="0"/>
          <w:numId w:val="3"/>
        </w:numPr>
        <w:spacing w:before="0" w:beforeAutospacing="0" w:after="0" w:afterAutospacing="0"/>
        <w:contextualSpacing/>
        <w:mirrorIndents/>
        <w:jc w:val="both"/>
        <w:rPr>
          <w:rFonts w:eastAsia="Segoe UI"/>
          <w:color w:val="000000" w:themeColor="text1"/>
          <w:shd w:val="clear" w:color="auto" w:fill="FFFFFF"/>
        </w:rPr>
      </w:pPr>
      <w:r w:rsidRPr="009A024B">
        <w:rPr>
          <w:rFonts w:eastAsia="Segoe UI"/>
          <w:color w:val="000000" w:themeColor="text1"/>
          <w:shd w:val="clear" w:color="auto" w:fill="FFFFFF"/>
          <w:lang w:val="en-US"/>
        </w:rPr>
        <w:t xml:space="preserve">Hu JX, Zhao CF, Chen WB, Liu QC, Li QW, Lin YY, </w:t>
      </w:r>
      <w:proofErr w:type="spellStart"/>
      <w:proofErr w:type="gramStart"/>
      <w:r w:rsidRPr="009A024B">
        <w:rPr>
          <w:rFonts w:eastAsia="Segoe UI"/>
          <w:color w:val="000000" w:themeColor="text1"/>
          <w:shd w:val="clear" w:color="auto" w:fill="FFFFFF"/>
          <w:lang w:val="en-US"/>
        </w:rPr>
        <w:t>Gao</w:t>
      </w:r>
      <w:proofErr w:type="spellEnd"/>
      <w:proofErr w:type="gramEnd"/>
      <w:r w:rsidRPr="009A024B">
        <w:rPr>
          <w:rFonts w:eastAsia="Segoe UI"/>
          <w:color w:val="000000" w:themeColor="text1"/>
          <w:shd w:val="clear" w:color="auto" w:fill="FFFFFF"/>
          <w:lang w:val="en-US"/>
        </w:rPr>
        <w:t xml:space="preserve"> F. Pancreatic cancer: A review of epidemiology, trend, and risk factors. </w:t>
      </w:r>
      <w:proofErr w:type="spellStart"/>
      <w:r w:rsidRPr="009A024B">
        <w:rPr>
          <w:rFonts w:eastAsia="Segoe UI"/>
          <w:color w:val="000000" w:themeColor="text1"/>
          <w:shd w:val="clear" w:color="auto" w:fill="FFFFFF"/>
        </w:rPr>
        <w:t>World</w:t>
      </w:r>
      <w:proofErr w:type="spellEnd"/>
      <w:r w:rsidRPr="009A024B">
        <w:rPr>
          <w:rFonts w:eastAsia="Segoe UI"/>
          <w:color w:val="000000" w:themeColor="text1"/>
          <w:shd w:val="clear" w:color="auto" w:fill="FFFFFF"/>
        </w:rPr>
        <w:t xml:space="preserve"> J </w:t>
      </w:r>
      <w:proofErr w:type="spellStart"/>
      <w:r w:rsidRPr="009A024B">
        <w:rPr>
          <w:rFonts w:eastAsia="Segoe UI"/>
          <w:color w:val="000000" w:themeColor="text1"/>
          <w:shd w:val="clear" w:color="auto" w:fill="FFFFFF"/>
        </w:rPr>
        <w:t>Gastroenterol</w:t>
      </w:r>
      <w:proofErr w:type="spellEnd"/>
      <w:r w:rsidRPr="009A024B">
        <w:rPr>
          <w:rFonts w:eastAsia="Segoe UI"/>
          <w:color w:val="000000" w:themeColor="text1"/>
          <w:shd w:val="clear" w:color="auto" w:fill="FFFFFF"/>
        </w:rPr>
        <w:t xml:space="preserve">. 2021 </w:t>
      </w:r>
      <w:proofErr w:type="spellStart"/>
      <w:r w:rsidRPr="009A024B">
        <w:rPr>
          <w:rFonts w:eastAsia="Segoe UI"/>
          <w:color w:val="000000" w:themeColor="text1"/>
          <w:shd w:val="clear" w:color="auto" w:fill="FFFFFF"/>
        </w:rPr>
        <w:t>Jul</w:t>
      </w:r>
      <w:proofErr w:type="spellEnd"/>
      <w:r w:rsidRPr="009A024B">
        <w:rPr>
          <w:rFonts w:eastAsia="Segoe UI"/>
          <w:color w:val="000000" w:themeColor="text1"/>
          <w:shd w:val="clear" w:color="auto" w:fill="FFFFFF"/>
        </w:rPr>
        <w:t xml:space="preserve"> 21;27(27):4298-4321. </w:t>
      </w:r>
      <w:proofErr w:type="spellStart"/>
      <w:r w:rsidRPr="009A024B">
        <w:rPr>
          <w:rFonts w:eastAsia="Segoe UI"/>
          <w:color w:val="000000" w:themeColor="text1"/>
          <w:shd w:val="clear" w:color="auto" w:fill="FFFFFF"/>
        </w:rPr>
        <w:t>doi</w:t>
      </w:r>
      <w:proofErr w:type="spellEnd"/>
      <w:r w:rsidRPr="009A024B">
        <w:rPr>
          <w:rFonts w:eastAsia="Segoe UI"/>
          <w:color w:val="000000" w:themeColor="text1"/>
          <w:shd w:val="clear" w:color="auto" w:fill="FFFFFF"/>
        </w:rPr>
        <w:t xml:space="preserve">: 10.3748/wjg.v27.i27.4298. </w:t>
      </w:r>
    </w:p>
    <w:p w:rsidR="002B0CB7" w:rsidRPr="009A024B"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rPr>
      </w:pPr>
    </w:p>
    <w:p w:rsidR="002B0CB7" w:rsidRPr="009A024B" w:rsidRDefault="002B0CB7" w:rsidP="00FA708D">
      <w:pPr>
        <w:pStyle w:val="a6"/>
        <w:numPr>
          <w:ilvl w:val="0"/>
          <w:numId w:val="3"/>
        </w:numPr>
        <w:spacing w:after="0" w:line="15" w:lineRule="atLeast"/>
        <w:mirrorIndents/>
        <w:jc w:val="both"/>
        <w:rPr>
          <w:rFonts w:ascii="Times New Roman" w:eastAsia="Segoe UI" w:hAnsi="Times New Roman" w:cs="Times New Roman"/>
          <w:color w:val="000000" w:themeColor="text1"/>
          <w:sz w:val="24"/>
          <w:szCs w:val="24"/>
          <w:shd w:val="clear" w:color="auto" w:fill="FFFFFF"/>
        </w:rPr>
      </w:pPr>
      <w:r w:rsidRPr="009A024B">
        <w:rPr>
          <w:rFonts w:ascii="Times New Roman" w:eastAsia="Segoe UI" w:hAnsi="Times New Roman" w:cs="Times New Roman"/>
          <w:color w:val="000000" w:themeColor="text1"/>
          <w:sz w:val="24"/>
          <w:szCs w:val="24"/>
          <w:shd w:val="clear" w:color="auto" w:fill="FFFFFF"/>
        </w:rPr>
        <w:t xml:space="preserve">Conroy T, Pfeiffer P, </w:t>
      </w:r>
      <w:proofErr w:type="spellStart"/>
      <w:r w:rsidRPr="009A024B">
        <w:rPr>
          <w:rFonts w:ascii="Times New Roman" w:eastAsia="Segoe UI" w:hAnsi="Times New Roman" w:cs="Times New Roman"/>
          <w:color w:val="000000" w:themeColor="text1"/>
          <w:sz w:val="24"/>
          <w:szCs w:val="24"/>
          <w:shd w:val="clear" w:color="auto" w:fill="FFFFFF"/>
        </w:rPr>
        <w:t>Vilgrain</w:t>
      </w:r>
      <w:proofErr w:type="spellEnd"/>
      <w:r w:rsidRPr="009A024B">
        <w:rPr>
          <w:rFonts w:ascii="Times New Roman" w:eastAsia="Segoe UI" w:hAnsi="Times New Roman" w:cs="Times New Roman"/>
          <w:color w:val="000000" w:themeColor="text1"/>
          <w:sz w:val="24"/>
          <w:szCs w:val="24"/>
          <w:shd w:val="clear" w:color="auto" w:fill="FFFFFF"/>
        </w:rPr>
        <w:t xml:space="preserve"> V, </w:t>
      </w:r>
      <w:proofErr w:type="spellStart"/>
      <w:r w:rsidRPr="009A024B">
        <w:rPr>
          <w:rFonts w:ascii="Times New Roman" w:eastAsia="Segoe UI" w:hAnsi="Times New Roman" w:cs="Times New Roman"/>
          <w:color w:val="000000" w:themeColor="text1"/>
          <w:sz w:val="24"/>
          <w:szCs w:val="24"/>
          <w:shd w:val="clear" w:color="auto" w:fill="FFFFFF"/>
        </w:rPr>
        <w:t>Lamarca</w:t>
      </w:r>
      <w:proofErr w:type="spellEnd"/>
      <w:r w:rsidRPr="009A024B">
        <w:rPr>
          <w:rFonts w:ascii="Times New Roman" w:eastAsia="Segoe UI" w:hAnsi="Times New Roman" w:cs="Times New Roman"/>
          <w:color w:val="000000" w:themeColor="text1"/>
          <w:sz w:val="24"/>
          <w:szCs w:val="24"/>
          <w:shd w:val="clear" w:color="auto" w:fill="FFFFFF"/>
        </w:rPr>
        <w:t xml:space="preserve"> A, </w:t>
      </w:r>
      <w:proofErr w:type="spellStart"/>
      <w:r w:rsidRPr="009A024B">
        <w:rPr>
          <w:rFonts w:ascii="Times New Roman" w:eastAsia="Segoe UI" w:hAnsi="Times New Roman" w:cs="Times New Roman"/>
          <w:color w:val="000000" w:themeColor="text1"/>
          <w:sz w:val="24"/>
          <w:szCs w:val="24"/>
          <w:shd w:val="clear" w:color="auto" w:fill="FFFFFF"/>
        </w:rPr>
        <w:t>Seufferlein</w:t>
      </w:r>
      <w:proofErr w:type="spellEnd"/>
      <w:r w:rsidRPr="009A024B">
        <w:rPr>
          <w:rFonts w:ascii="Times New Roman" w:eastAsia="Segoe UI" w:hAnsi="Times New Roman" w:cs="Times New Roman"/>
          <w:color w:val="000000" w:themeColor="text1"/>
          <w:sz w:val="24"/>
          <w:szCs w:val="24"/>
          <w:shd w:val="clear" w:color="auto" w:fill="FFFFFF"/>
        </w:rPr>
        <w:t xml:space="preserve"> T, O'Reilly EM, </w:t>
      </w:r>
      <w:proofErr w:type="spellStart"/>
      <w:r w:rsidRPr="009A024B">
        <w:rPr>
          <w:rFonts w:ascii="Times New Roman" w:eastAsia="Segoe UI" w:hAnsi="Times New Roman" w:cs="Times New Roman"/>
          <w:color w:val="000000" w:themeColor="text1"/>
          <w:sz w:val="24"/>
          <w:szCs w:val="24"/>
          <w:shd w:val="clear" w:color="auto" w:fill="FFFFFF"/>
        </w:rPr>
        <w:t>Hackert</w:t>
      </w:r>
      <w:proofErr w:type="spellEnd"/>
      <w:r w:rsidRPr="009A024B">
        <w:rPr>
          <w:rFonts w:ascii="Times New Roman" w:eastAsia="Segoe UI" w:hAnsi="Times New Roman" w:cs="Times New Roman"/>
          <w:color w:val="000000" w:themeColor="text1"/>
          <w:sz w:val="24"/>
          <w:szCs w:val="24"/>
          <w:shd w:val="clear" w:color="auto" w:fill="FFFFFF"/>
        </w:rPr>
        <w:t xml:space="preserve"> T, Golan T, </w:t>
      </w:r>
      <w:proofErr w:type="spellStart"/>
      <w:r w:rsidRPr="009A024B">
        <w:rPr>
          <w:rFonts w:ascii="Times New Roman" w:eastAsia="Segoe UI" w:hAnsi="Times New Roman" w:cs="Times New Roman"/>
          <w:color w:val="000000" w:themeColor="text1"/>
          <w:sz w:val="24"/>
          <w:szCs w:val="24"/>
          <w:shd w:val="clear" w:color="auto" w:fill="FFFFFF"/>
        </w:rPr>
        <w:t>Prager</w:t>
      </w:r>
      <w:proofErr w:type="spellEnd"/>
      <w:r w:rsidRPr="009A024B">
        <w:rPr>
          <w:rFonts w:ascii="Times New Roman" w:eastAsia="Segoe UI" w:hAnsi="Times New Roman" w:cs="Times New Roman"/>
          <w:color w:val="000000" w:themeColor="text1"/>
          <w:sz w:val="24"/>
          <w:szCs w:val="24"/>
          <w:shd w:val="clear" w:color="auto" w:fill="FFFFFF"/>
        </w:rPr>
        <w:t xml:space="preserve"> G, </w:t>
      </w:r>
      <w:proofErr w:type="spellStart"/>
      <w:r w:rsidRPr="009A024B">
        <w:rPr>
          <w:rFonts w:ascii="Times New Roman" w:eastAsia="Segoe UI" w:hAnsi="Times New Roman" w:cs="Times New Roman"/>
          <w:color w:val="000000" w:themeColor="text1"/>
          <w:sz w:val="24"/>
          <w:szCs w:val="24"/>
          <w:shd w:val="clear" w:color="auto" w:fill="FFFFFF"/>
        </w:rPr>
        <w:t>Haustermans</w:t>
      </w:r>
      <w:proofErr w:type="spellEnd"/>
      <w:r w:rsidRPr="009A024B">
        <w:rPr>
          <w:rFonts w:ascii="Times New Roman" w:eastAsia="Segoe UI" w:hAnsi="Times New Roman" w:cs="Times New Roman"/>
          <w:color w:val="000000" w:themeColor="text1"/>
          <w:sz w:val="24"/>
          <w:szCs w:val="24"/>
          <w:shd w:val="clear" w:color="auto" w:fill="FFFFFF"/>
        </w:rPr>
        <w:t xml:space="preserve"> K, Vogel A, </w:t>
      </w:r>
      <w:proofErr w:type="spellStart"/>
      <w:r w:rsidRPr="009A024B">
        <w:rPr>
          <w:rFonts w:ascii="Times New Roman" w:eastAsia="Segoe UI" w:hAnsi="Times New Roman" w:cs="Times New Roman"/>
          <w:color w:val="000000" w:themeColor="text1"/>
          <w:sz w:val="24"/>
          <w:szCs w:val="24"/>
          <w:shd w:val="clear" w:color="auto" w:fill="FFFFFF"/>
        </w:rPr>
        <w:t>Ducreux</w:t>
      </w:r>
      <w:proofErr w:type="spellEnd"/>
      <w:r w:rsidRPr="009A024B">
        <w:rPr>
          <w:rFonts w:ascii="Times New Roman" w:eastAsia="Segoe UI" w:hAnsi="Times New Roman" w:cs="Times New Roman"/>
          <w:color w:val="000000" w:themeColor="text1"/>
          <w:sz w:val="24"/>
          <w:szCs w:val="24"/>
          <w:shd w:val="clear" w:color="auto" w:fill="FFFFFF"/>
        </w:rPr>
        <w:t xml:space="preserve"> M; ESMO Guidelines Committee. Electronic address: clinicalguidelines@esmo.org. Pancreatic cancer: ESMO Clinical Practice Guideline for diagnosis, treatment and follow-up. Ann </w:t>
      </w:r>
      <w:proofErr w:type="spellStart"/>
      <w:r w:rsidRPr="009A024B">
        <w:rPr>
          <w:rFonts w:ascii="Times New Roman" w:eastAsia="Segoe UI" w:hAnsi="Times New Roman" w:cs="Times New Roman"/>
          <w:color w:val="000000" w:themeColor="text1"/>
          <w:sz w:val="24"/>
          <w:szCs w:val="24"/>
          <w:shd w:val="clear" w:color="auto" w:fill="FFFFFF"/>
        </w:rPr>
        <w:t>Oncol</w:t>
      </w:r>
      <w:proofErr w:type="spellEnd"/>
      <w:r w:rsidRPr="009A024B">
        <w:rPr>
          <w:rFonts w:ascii="Times New Roman" w:eastAsia="Segoe UI" w:hAnsi="Times New Roman" w:cs="Times New Roman"/>
          <w:color w:val="000000" w:themeColor="text1"/>
          <w:sz w:val="24"/>
          <w:szCs w:val="24"/>
          <w:shd w:val="clear" w:color="auto" w:fill="FFFFFF"/>
        </w:rPr>
        <w:t>. 2023 Nov</w:t>
      </w:r>
      <w:proofErr w:type="gramStart"/>
      <w:r w:rsidRPr="009A024B">
        <w:rPr>
          <w:rFonts w:ascii="Times New Roman" w:eastAsia="Segoe UI" w:hAnsi="Times New Roman" w:cs="Times New Roman"/>
          <w:color w:val="000000" w:themeColor="text1"/>
          <w:sz w:val="24"/>
          <w:szCs w:val="24"/>
          <w:shd w:val="clear" w:color="auto" w:fill="FFFFFF"/>
        </w:rPr>
        <w:t>;34</w:t>
      </w:r>
      <w:proofErr w:type="gramEnd"/>
      <w:r w:rsidRPr="009A024B">
        <w:rPr>
          <w:rFonts w:ascii="Times New Roman" w:eastAsia="Segoe UI" w:hAnsi="Times New Roman" w:cs="Times New Roman"/>
          <w:color w:val="000000" w:themeColor="text1"/>
          <w:sz w:val="24"/>
          <w:szCs w:val="24"/>
          <w:shd w:val="clear" w:color="auto" w:fill="FFFFFF"/>
        </w:rPr>
        <w:t xml:space="preserve">(11):987-1002. </w:t>
      </w:r>
      <w:proofErr w:type="spellStart"/>
      <w:proofErr w:type="gramStart"/>
      <w:r w:rsidRPr="009A024B">
        <w:rPr>
          <w:rFonts w:ascii="Times New Roman" w:eastAsia="Segoe UI" w:hAnsi="Times New Roman" w:cs="Times New Roman"/>
          <w:color w:val="000000" w:themeColor="text1"/>
          <w:sz w:val="24"/>
          <w:szCs w:val="24"/>
          <w:shd w:val="clear" w:color="auto" w:fill="FFFFFF"/>
        </w:rPr>
        <w:t>doi</w:t>
      </w:r>
      <w:proofErr w:type="spellEnd"/>
      <w:proofErr w:type="gramEnd"/>
      <w:r w:rsidRPr="009A024B">
        <w:rPr>
          <w:rFonts w:ascii="Times New Roman" w:eastAsia="Segoe UI" w:hAnsi="Times New Roman" w:cs="Times New Roman"/>
          <w:color w:val="000000" w:themeColor="text1"/>
          <w:sz w:val="24"/>
          <w:szCs w:val="24"/>
          <w:shd w:val="clear" w:color="auto" w:fill="FFFFFF"/>
        </w:rPr>
        <w:t>: 10.1016/j.annonc.2023.08.009.</w:t>
      </w:r>
    </w:p>
    <w:p w:rsidR="002B0CB7" w:rsidRPr="009A024B"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rPr>
      </w:pPr>
    </w:p>
    <w:p w:rsidR="002B0CB7" w:rsidRPr="009A024B" w:rsidRDefault="002B0CB7" w:rsidP="00FA708D">
      <w:pPr>
        <w:pStyle w:val="a6"/>
        <w:numPr>
          <w:ilvl w:val="0"/>
          <w:numId w:val="3"/>
        </w:numPr>
        <w:spacing w:after="0" w:line="15" w:lineRule="atLeast"/>
        <w:mirrorIndents/>
        <w:jc w:val="both"/>
        <w:rPr>
          <w:rFonts w:ascii="Times New Roman" w:eastAsia="Segoe UI" w:hAnsi="Times New Roman" w:cs="Times New Roman"/>
          <w:color w:val="000000" w:themeColor="text1"/>
          <w:sz w:val="24"/>
          <w:szCs w:val="24"/>
          <w:shd w:val="clear" w:color="auto" w:fill="FFFFFF"/>
        </w:rPr>
      </w:pPr>
      <w:proofErr w:type="spellStart"/>
      <w:r w:rsidRPr="009A024B">
        <w:rPr>
          <w:rFonts w:ascii="Times New Roman" w:eastAsia="Segoe UI" w:hAnsi="Times New Roman" w:cs="Times New Roman"/>
          <w:color w:val="000000" w:themeColor="text1"/>
          <w:sz w:val="24"/>
          <w:szCs w:val="24"/>
          <w:shd w:val="clear" w:color="auto" w:fill="FFFFFF"/>
        </w:rPr>
        <w:t>TemperoMA</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MalafaMP</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Al</w:t>
      </w:r>
      <w:r w:rsidRPr="009A024B">
        <w:rPr>
          <w:rFonts w:ascii="Times New Roman" w:eastAsia="Segoe UI" w:hAnsi="Times New Roman" w:cs="Times New Roman"/>
          <w:color w:val="000000" w:themeColor="text1"/>
          <w:sz w:val="24"/>
          <w:szCs w:val="24"/>
          <w:shd w:val="clear" w:color="auto" w:fill="FFFFFF"/>
          <w:lang w:val="ru-RU"/>
        </w:rPr>
        <w:t>-</w:t>
      </w:r>
      <w:proofErr w:type="spellStart"/>
      <w:r w:rsidRPr="009A024B">
        <w:rPr>
          <w:rFonts w:ascii="Times New Roman" w:eastAsia="Segoe UI" w:hAnsi="Times New Roman" w:cs="Times New Roman"/>
          <w:color w:val="000000" w:themeColor="text1"/>
          <w:sz w:val="24"/>
          <w:szCs w:val="24"/>
          <w:shd w:val="clear" w:color="auto" w:fill="FFFFFF"/>
        </w:rPr>
        <w:t>HawaryM</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BehrmanSW</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BensonAB</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CardinDB</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ChioreanEG</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ChungV</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CzitoB</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DelChiaroM</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DillhoffM</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DonahueTR</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DotanE</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FerroneCR</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FountzilasC</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HardacreJ</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HawkinsWG</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KluteK</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KoAH</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KunstmanJW</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LoConteN</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LowyAM</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MoravekC</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NakakuraEK</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NarangAK</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ObandoJ</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PolancoPM</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ReddyS</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ReyngoldM</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ScaifeC</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ShenJ</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VollmerC</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WolffRA</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WolpinBM</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LynnB</w:t>
      </w:r>
      <w:proofErr w:type="spellEnd"/>
      <w:r w:rsidRPr="009A024B">
        <w:rPr>
          <w:rFonts w:ascii="Times New Roman" w:eastAsia="Segoe UI" w:hAnsi="Times New Roman" w:cs="Times New Roman"/>
          <w:color w:val="000000" w:themeColor="text1"/>
          <w:sz w:val="24"/>
          <w:szCs w:val="24"/>
          <w:shd w:val="clear" w:color="auto" w:fill="FFFFFF"/>
          <w:lang w:val="ru-RU"/>
        </w:rPr>
        <w:t xml:space="preserve">, </w:t>
      </w:r>
      <w:proofErr w:type="spellStart"/>
      <w:r w:rsidRPr="009A024B">
        <w:rPr>
          <w:rFonts w:ascii="Times New Roman" w:eastAsia="Segoe UI" w:hAnsi="Times New Roman" w:cs="Times New Roman"/>
          <w:color w:val="000000" w:themeColor="text1"/>
          <w:sz w:val="24"/>
          <w:szCs w:val="24"/>
          <w:shd w:val="clear" w:color="auto" w:fill="FFFFFF"/>
        </w:rPr>
        <w:t>GeorgeGV</w:t>
      </w:r>
      <w:proofErr w:type="spellEnd"/>
      <w:r w:rsidRPr="009A024B">
        <w:rPr>
          <w:rFonts w:ascii="Times New Roman" w:eastAsia="Segoe UI" w:hAnsi="Times New Roman" w:cs="Times New Roman"/>
          <w:color w:val="000000" w:themeColor="text1"/>
          <w:sz w:val="24"/>
          <w:szCs w:val="24"/>
          <w:shd w:val="clear" w:color="auto" w:fill="FFFFFF"/>
          <w:lang w:val="ru-RU"/>
        </w:rPr>
        <w:t>.</w:t>
      </w:r>
      <w:r w:rsidRPr="009A024B">
        <w:rPr>
          <w:rFonts w:ascii="Times New Roman" w:eastAsia="Segoe UI" w:hAnsi="Times New Roman" w:cs="Times New Roman"/>
          <w:color w:val="000000" w:themeColor="text1"/>
          <w:sz w:val="24"/>
          <w:szCs w:val="24"/>
          <w:shd w:val="clear" w:color="auto" w:fill="FFFFFF"/>
        </w:rPr>
        <w:t>Pancreatic</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Adenocarcinoma</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Version</w:t>
      </w:r>
      <w:r w:rsidRPr="00467F72">
        <w:rPr>
          <w:rFonts w:ascii="Times New Roman" w:eastAsia="Segoe UI" w:hAnsi="Times New Roman" w:cs="Times New Roman"/>
          <w:color w:val="000000" w:themeColor="text1"/>
          <w:sz w:val="24"/>
          <w:szCs w:val="24"/>
          <w:shd w:val="clear" w:color="auto" w:fill="FFFFFF"/>
          <w:lang w:val="ru-RU"/>
        </w:rPr>
        <w:t xml:space="preserve"> 2.2021, </w:t>
      </w:r>
      <w:r w:rsidRPr="009A024B">
        <w:rPr>
          <w:rFonts w:ascii="Times New Roman" w:eastAsia="Segoe UI" w:hAnsi="Times New Roman" w:cs="Times New Roman"/>
          <w:color w:val="000000" w:themeColor="text1"/>
          <w:sz w:val="24"/>
          <w:szCs w:val="24"/>
          <w:shd w:val="clear" w:color="auto" w:fill="FFFFFF"/>
        </w:rPr>
        <w:t>NCCN</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Clinical</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Practice</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lastRenderedPageBreak/>
        <w:t>Guidelines</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in</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Oncology</w:t>
      </w:r>
      <w:r w:rsidRPr="00467F72">
        <w:rPr>
          <w:rFonts w:ascii="Times New Roman" w:eastAsia="Segoe UI" w:hAnsi="Times New Roman" w:cs="Times New Roman"/>
          <w:color w:val="000000" w:themeColor="text1"/>
          <w:sz w:val="24"/>
          <w:szCs w:val="24"/>
          <w:shd w:val="clear" w:color="auto" w:fill="FFFFFF"/>
          <w:lang w:val="ru-RU"/>
        </w:rPr>
        <w:t xml:space="preserve">. </w:t>
      </w:r>
      <w:r w:rsidRPr="009A024B">
        <w:rPr>
          <w:rFonts w:ascii="Times New Roman" w:eastAsia="Segoe UI" w:hAnsi="Times New Roman" w:cs="Times New Roman"/>
          <w:color w:val="000000" w:themeColor="text1"/>
          <w:sz w:val="24"/>
          <w:szCs w:val="24"/>
          <w:shd w:val="clear" w:color="auto" w:fill="FFFFFF"/>
        </w:rPr>
        <w:t xml:space="preserve">J </w:t>
      </w:r>
      <w:proofErr w:type="spellStart"/>
      <w:r w:rsidRPr="009A024B">
        <w:rPr>
          <w:rFonts w:ascii="Times New Roman" w:eastAsia="Segoe UI" w:hAnsi="Times New Roman" w:cs="Times New Roman"/>
          <w:color w:val="000000" w:themeColor="text1"/>
          <w:sz w:val="24"/>
          <w:szCs w:val="24"/>
          <w:shd w:val="clear" w:color="auto" w:fill="FFFFFF"/>
        </w:rPr>
        <w:t>NatlComprCancNetw</w:t>
      </w:r>
      <w:proofErr w:type="spellEnd"/>
      <w:r w:rsidRPr="009A024B">
        <w:rPr>
          <w:rFonts w:ascii="Times New Roman" w:eastAsia="Segoe UI" w:hAnsi="Times New Roman" w:cs="Times New Roman"/>
          <w:color w:val="000000" w:themeColor="text1"/>
          <w:sz w:val="24"/>
          <w:szCs w:val="24"/>
          <w:shd w:val="clear" w:color="auto" w:fill="FFFFFF"/>
        </w:rPr>
        <w:t>. 2021 Apr 1</w:t>
      </w:r>
      <w:proofErr w:type="gramStart"/>
      <w:r w:rsidRPr="009A024B">
        <w:rPr>
          <w:rFonts w:ascii="Times New Roman" w:eastAsia="Segoe UI" w:hAnsi="Times New Roman" w:cs="Times New Roman"/>
          <w:color w:val="000000" w:themeColor="text1"/>
          <w:sz w:val="24"/>
          <w:szCs w:val="24"/>
          <w:shd w:val="clear" w:color="auto" w:fill="FFFFFF"/>
        </w:rPr>
        <w:t>;19</w:t>
      </w:r>
      <w:proofErr w:type="gramEnd"/>
      <w:r w:rsidRPr="009A024B">
        <w:rPr>
          <w:rFonts w:ascii="Times New Roman" w:eastAsia="Segoe UI" w:hAnsi="Times New Roman" w:cs="Times New Roman"/>
          <w:color w:val="000000" w:themeColor="text1"/>
          <w:sz w:val="24"/>
          <w:szCs w:val="24"/>
          <w:shd w:val="clear" w:color="auto" w:fill="FFFFFF"/>
        </w:rPr>
        <w:t xml:space="preserve">(4):439-457. </w:t>
      </w:r>
      <w:proofErr w:type="spellStart"/>
      <w:proofErr w:type="gramStart"/>
      <w:r w:rsidRPr="009A024B">
        <w:rPr>
          <w:rFonts w:ascii="Times New Roman" w:eastAsia="Segoe UI" w:hAnsi="Times New Roman" w:cs="Times New Roman"/>
          <w:color w:val="000000" w:themeColor="text1"/>
          <w:sz w:val="24"/>
          <w:szCs w:val="24"/>
          <w:shd w:val="clear" w:color="auto" w:fill="FFFFFF"/>
        </w:rPr>
        <w:t>doi</w:t>
      </w:r>
      <w:proofErr w:type="spellEnd"/>
      <w:proofErr w:type="gramEnd"/>
      <w:r w:rsidRPr="009A024B">
        <w:rPr>
          <w:rFonts w:ascii="Times New Roman" w:eastAsia="Segoe UI" w:hAnsi="Times New Roman" w:cs="Times New Roman"/>
          <w:color w:val="000000" w:themeColor="text1"/>
          <w:sz w:val="24"/>
          <w:szCs w:val="24"/>
          <w:shd w:val="clear" w:color="auto" w:fill="FFFFFF"/>
        </w:rPr>
        <w:t>: 10.6004/jnccn.2021.0017.</w:t>
      </w:r>
    </w:p>
    <w:p w:rsidR="002B0CB7" w:rsidRPr="009A024B" w:rsidRDefault="002B0CB7" w:rsidP="009A024B">
      <w:pPr>
        <w:pStyle w:val="a4"/>
        <w:spacing w:before="0" w:beforeAutospacing="0" w:after="0" w:afterAutospacing="0" w:line="15" w:lineRule="atLeast"/>
        <w:contextualSpacing/>
        <w:mirrorIndents/>
        <w:jc w:val="both"/>
        <w:rPr>
          <w:rFonts w:eastAsia="Segoe UI"/>
          <w:color w:val="000000" w:themeColor="text1"/>
          <w:shd w:val="clear" w:color="auto" w:fill="FFFFFF"/>
          <w:lang w:val="en-US"/>
        </w:rPr>
      </w:pPr>
    </w:p>
    <w:p w:rsidR="002B0CB7" w:rsidRPr="009A024B" w:rsidRDefault="002B0CB7" w:rsidP="00FA708D">
      <w:pPr>
        <w:pStyle w:val="2"/>
        <w:keepNext w:val="0"/>
        <w:keepLines w:val="0"/>
        <w:numPr>
          <w:ilvl w:val="0"/>
          <w:numId w:val="3"/>
        </w:numPr>
        <w:spacing w:before="0" w:line="240" w:lineRule="auto"/>
        <w:contextualSpacing/>
        <w:mirrorIndents/>
        <w:jc w:val="both"/>
        <w:rPr>
          <w:rFonts w:ascii="Times New Roman" w:eastAsia="Segoe UI" w:hAnsi="Times New Roman" w:cs="Times New Roman"/>
          <w:b/>
          <w:bCs/>
          <w:i/>
          <w:iCs/>
          <w:color w:val="000000" w:themeColor="text1"/>
          <w:sz w:val="24"/>
          <w:szCs w:val="24"/>
          <w:shd w:val="clear" w:color="auto" w:fill="FFFFFF"/>
        </w:rPr>
      </w:pPr>
      <w:r w:rsidRPr="009A024B">
        <w:rPr>
          <w:rFonts w:ascii="Times New Roman" w:eastAsia="Segoe UI" w:hAnsi="Times New Roman" w:cs="Times New Roman"/>
          <w:color w:val="000000" w:themeColor="text1"/>
          <w:sz w:val="24"/>
          <w:szCs w:val="24"/>
          <w:shd w:val="clear" w:color="auto" w:fill="FFFFFF"/>
          <w:lang w:val="en-US"/>
        </w:rPr>
        <w:t xml:space="preserve">Yang H, Li W, </w:t>
      </w:r>
      <w:proofErr w:type="spellStart"/>
      <w:r w:rsidRPr="009A024B">
        <w:rPr>
          <w:rFonts w:ascii="Times New Roman" w:eastAsia="Segoe UI" w:hAnsi="Times New Roman" w:cs="Times New Roman"/>
          <w:color w:val="000000" w:themeColor="text1"/>
          <w:sz w:val="24"/>
          <w:szCs w:val="24"/>
          <w:shd w:val="clear" w:color="auto" w:fill="FFFFFF"/>
          <w:lang w:val="en-US"/>
        </w:rPr>
        <w:t>Ren</w:t>
      </w:r>
      <w:proofErr w:type="spellEnd"/>
      <w:r w:rsidRPr="009A024B">
        <w:rPr>
          <w:rFonts w:ascii="Times New Roman" w:eastAsia="Segoe UI" w:hAnsi="Times New Roman" w:cs="Times New Roman"/>
          <w:color w:val="000000" w:themeColor="text1"/>
          <w:sz w:val="24"/>
          <w:szCs w:val="24"/>
          <w:shd w:val="clear" w:color="auto" w:fill="FFFFFF"/>
          <w:lang w:val="en-US"/>
        </w:rPr>
        <w:t xml:space="preserve"> L, Yang Y, Zhang Y, </w:t>
      </w:r>
      <w:proofErr w:type="spellStart"/>
      <w:r w:rsidRPr="009A024B">
        <w:rPr>
          <w:rFonts w:ascii="Times New Roman" w:eastAsia="Segoe UI" w:hAnsi="Times New Roman" w:cs="Times New Roman"/>
          <w:color w:val="000000" w:themeColor="text1"/>
          <w:sz w:val="24"/>
          <w:szCs w:val="24"/>
          <w:shd w:val="clear" w:color="auto" w:fill="FFFFFF"/>
          <w:lang w:val="en-US"/>
        </w:rPr>
        <w:t>Ge</w:t>
      </w:r>
      <w:proofErr w:type="spellEnd"/>
      <w:r w:rsidRPr="009A024B">
        <w:rPr>
          <w:rFonts w:ascii="Times New Roman" w:eastAsia="Segoe UI" w:hAnsi="Times New Roman" w:cs="Times New Roman"/>
          <w:color w:val="000000" w:themeColor="text1"/>
          <w:sz w:val="24"/>
          <w:szCs w:val="24"/>
          <w:shd w:val="clear" w:color="auto" w:fill="FFFFFF"/>
          <w:lang w:val="en-US"/>
        </w:rPr>
        <w:t xml:space="preserve"> B, Li S, </w:t>
      </w:r>
      <w:proofErr w:type="spellStart"/>
      <w:r w:rsidRPr="009A024B">
        <w:rPr>
          <w:rFonts w:ascii="Times New Roman" w:eastAsia="Segoe UI" w:hAnsi="Times New Roman" w:cs="Times New Roman"/>
          <w:color w:val="000000" w:themeColor="text1"/>
          <w:sz w:val="24"/>
          <w:szCs w:val="24"/>
          <w:shd w:val="clear" w:color="auto" w:fill="FFFFFF"/>
          <w:lang w:val="en-US"/>
        </w:rPr>
        <w:t>Zheng</w:t>
      </w:r>
      <w:proofErr w:type="spellEnd"/>
      <w:r w:rsidRPr="009A024B">
        <w:rPr>
          <w:rFonts w:ascii="Times New Roman" w:eastAsia="Segoe UI" w:hAnsi="Times New Roman" w:cs="Times New Roman"/>
          <w:color w:val="000000" w:themeColor="text1"/>
          <w:sz w:val="24"/>
          <w:szCs w:val="24"/>
          <w:shd w:val="clear" w:color="auto" w:fill="FFFFFF"/>
          <w:lang w:val="en-US"/>
        </w:rPr>
        <w:t xml:space="preserve"> X, Liu J, Zhang S, DU G, Tang BO, Wang H, Wang J. Progress on diagnostic and prognostic markers of pancreatic cancer. </w:t>
      </w:r>
      <w:proofErr w:type="spellStart"/>
      <w:r w:rsidRPr="009A024B">
        <w:rPr>
          <w:rFonts w:ascii="Times New Roman" w:eastAsia="Segoe UI" w:hAnsi="Times New Roman" w:cs="Times New Roman"/>
          <w:color w:val="000000" w:themeColor="text1"/>
          <w:sz w:val="24"/>
          <w:szCs w:val="24"/>
          <w:shd w:val="clear" w:color="auto" w:fill="FFFFFF"/>
        </w:rPr>
        <w:t>OncolRes</w:t>
      </w:r>
      <w:proofErr w:type="spellEnd"/>
      <w:r w:rsidRPr="009A024B">
        <w:rPr>
          <w:rFonts w:ascii="Times New Roman" w:eastAsia="Segoe UI" w:hAnsi="Times New Roman" w:cs="Times New Roman"/>
          <w:color w:val="000000" w:themeColor="text1"/>
          <w:sz w:val="24"/>
          <w:szCs w:val="24"/>
          <w:shd w:val="clear" w:color="auto" w:fill="FFFFFF"/>
        </w:rPr>
        <w:t xml:space="preserve">. 2023 </w:t>
      </w:r>
      <w:proofErr w:type="spellStart"/>
      <w:r w:rsidRPr="009A024B">
        <w:rPr>
          <w:rFonts w:ascii="Times New Roman" w:eastAsia="Segoe UI" w:hAnsi="Times New Roman" w:cs="Times New Roman"/>
          <w:color w:val="000000" w:themeColor="text1"/>
          <w:sz w:val="24"/>
          <w:szCs w:val="24"/>
          <w:shd w:val="clear" w:color="auto" w:fill="FFFFFF"/>
        </w:rPr>
        <w:t>Apr</w:t>
      </w:r>
      <w:proofErr w:type="spellEnd"/>
      <w:r w:rsidRPr="009A024B">
        <w:rPr>
          <w:rFonts w:ascii="Times New Roman" w:eastAsia="Segoe UI" w:hAnsi="Times New Roman" w:cs="Times New Roman"/>
          <w:color w:val="000000" w:themeColor="text1"/>
          <w:sz w:val="24"/>
          <w:szCs w:val="24"/>
          <w:shd w:val="clear" w:color="auto" w:fill="FFFFFF"/>
        </w:rPr>
        <w:t xml:space="preserve"> 10;31(2):83-99. </w:t>
      </w:r>
      <w:proofErr w:type="spellStart"/>
      <w:r w:rsidRPr="009A024B">
        <w:rPr>
          <w:rFonts w:ascii="Times New Roman" w:eastAsia="Segoe UI" w:hAnsi="Times New Roman" w:cs="Times New Roman"/>
          <w:color w:val="000000" w:themeColor="text1"/>
          <w:sz w:val="24"/>
          <w:szCs w:val="24"/>
          <w:shd w:val="clear" w:color="auto" w:fill="FFFFFF"/>
        </w:rPr>
        <w:t>doi</w:t>
      </w:r>
      <w:proofErr w:type="spellEnd"/>
      <w:r w:rsidRPr="009A024B">
        <w:rPr>
          <w:rFonts w:ascii="Times New Roman" w:eastAsia="Segoe UI" w:hAnsi="Times New Roman" w:cs="Times New Roman"/>
          <w:color w:val="000000" w:themeColor="text1"/>
          <w:sz w:val="24"/>
          <w:szCs w:val="24"/>
          <w:shd w:val="clear" w:color="auto" w:fill="FFFFFF"/>
        </w:rPr>
        <w:t xml:space="preserve">: 10.32604/or.2023.028905. </w:t>
      </w:r>
    </w:p>
    <w:p w:rsidR="002B0CB7" w:rsidRPr="00FA708D" w:rsidRDefault="002B0CB7" w:rsidP="00FA708D">
      <w:pPr>
        <w:pStyle w:val="2"/>
        <w:keepNext w:val="0"/>
        <w:keepLines w:val="0"/>
        <w:numPr>
          <w:ilvl w:val="0"/>
          <w:numId w:val="3"/>
        </w:numPr>
        <w:spacing w:before="0" w:line="240" w:lineRule="auto"/>
        <w:contextualSpacing/>
        <w:mirrorIndents/>
        <w:jc w:val="both"/>
        <w:rPr>
          <w:rFonts w:ascii="Times New Roman" w:eastAsia="Segoe UI" w:hAnsi="Times New Roman" w:cs="Times New Roman"/>
          <w:color w:val="000000" w:themeColor="text1"/>
          <w:sz w:val="24"/>
          <w:szCs w:val="24"/>
          <w:shd w:val="clear" w:color="auto" w:fill="FFFFFF"/>
          <w:lang w:val="en-US"/>
        </w:rPr>
      </w:pPr>
      <w:proofErr w:type="spellStart"/>
      <w:r w:rsidRPr="00FA708D">
        <w:rPr>
          <w:rFonts w:ascii="Times New Roman" w:eastAsia="Segoe UI" w:hAnsi="Times New Roman" w:cs="Times New Roman"/>
          <w:color w:val="000000" w:themeColor="text1"/>
          <w:sz w:val="24"/>
          <w:szCs w:val="24"/>
          <w:shd w:val="clear" w:color="auto" w:fill="FFFFFF"/>
          <w:lang w:val="en-US"/>
        </w:rPr>
        <w:t>Olakowski</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M, </w:t>
      </w:r>
      <w:proofErr w:type="spellStart"/>
      <w:r w:rsidRPr="00FA708D">
        <w:rPr>
          <w:rFonts w:ascii="Times New Roman" w:eastAsia="Segoe UI" w:hAnsi="Times New Roman" w:cs="Times New Roman"/>
          <w:color w:val="000000" w:themeColor="text1"/>
          <w:sz w:val="24"/>
          <w:szCs w:val="24"/>
          <w:shd w:val="clear" w:color="auto" w:fill="FFFFFF"/>
          <w:lang w:val="en-US"/>
        </w:rPr>
        <w:t>Grudzińska</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E. Pancreatic head cancer - Current surgery techniques. </w:t>
      </w:r>
      <w:proofErr w:type="spellStart"/>
      <w:r w:rsidRPr="00FA708D">
        <w:rPr>
          <w:rFonts w:ascii="Times New Roman" w:eastAsia="Segoe UI" w:hAnsi="Times New Roman" w:cs="Times New Roman"/>
          <w:color w:val="000000" w:themeColor="text1"/>
          <w:sz w:val="24"/>
          <w:szCs w:val="24"/>
          <w:shd w:val="clear" w:color="auto" w:fill="FFFFFF"/>
          <w:lang w:val="en-US"/>
        </w:rPr>
        <w:t>Asian</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J </w:t>
      </w:r>
      <w:proofErr w:type="spellStart"/>
      <w:r w:rsidRPr="00FA708D">
        <w:rPr>
          <w:rFonts w:ascii="Times New Roman" w:eastAsia="Segoe UI" w:hAnsi="Times New Roman" w:cs="Times New Roman"/>
          <w:color w:val="000000" w:themeColor="text1"/>
          <w:sz w:val="24"/>
          <w:szCs w:val="24"/>
          <w:shd w:val="clear" w:color="auto" w:fill="FFFFFF"/>
          <w:lang w:val="en-US"/>
        </w:rPr>
        <w:t>Surg</w:t>
      </w:r>
      <w:proofErr w:type="spellEnd"/>
      <w:r w:rsidRPr="00FA708D">
        <w:rPr>
          <w:rFonts w:ascii="Times New Roman" w:eastAsia="Segoe UI" w:hAnsi="Times New Roman" w:cs="Times New Roman"/>
          <w:color w:val="000000" w:themeColor="text1"/>
          <w:sz w:val="24"/>
          <w:szCs w:val="24"/>
          <w:shd w:val="clear" w:color="auto" w:fill="FFFFFF"/>
          <w:lang w:val="en-US"/>
        </w:rPr>
        <w:t>. 2023 Jan</w:t>
      </w:r>
      <w:proofErr w:type="gramStart"/>
      <w:r w:rsidRPr="00FA708D">
        <w:rPr>
          <w:rFonts w:ascii="Times New Roman" w:eastAsia="Segoe UI" w:hAnsi="Times New Roman" w:cs="Times New Roman"/>
          <w:color w:val="000000" w:themeColor="text1"/>
          <w:sz w:val="24"/>
          <w:szCs w:val="24"/>
          <w:shd w:val="clear" w:color="auto" w:fill="FFFFFF"/>
          <w:lang w:val="en-US"/>
        </w:rPr>
        <w:t>;46</w:t>
      </w:r>
      <w:proofErr w:type="gramEnd"/>
      <w:r w:rsidRPr="00FA708D">
        <w:rPr>
          <w:rFonts w:ascii="Times New Roman" w:eastAsia="Segoe UI" w:hAnsi="Times New Roman" w:cs="Times New Roman"/>
          <w:color w:val="000000" w:themeColor="text1"/>
          <w:sz w:val="24"/>
          <w:szCs w:val="24"/>
          <w:shd w:val="clear" w:color="auto" w:fill="FFFFFF"/>
          <w:lang w:val="en-US"/>
        </w:rPr>
        <w:t xml:space="preserve">(1):73-81. </w:t>
      </w:r>
      <w:proofErr w:type="spellStart"/>
      <w:proofErr w:type="gramStart"/>
      <w:r w:rsidRPr="00FA708D">
        <w:rPr>
          <w:rFonts w:ascii="Times New Roman" w:eastAsia="Segoe UI" w:hAnsi="Times New Roman" w:cs="Times New Roman"/>
          <w:color w:val="000000" w:themeColor="text1"/>
          <w:sz w:val="24"/>
          <w:szCs w:val="24"/>
          <w:shd w:val="clear" w:color="auto" w:fill="FFFFFF"/>
          <w:lang w:val="en-US"/>
        </w:rPr>
        <w:t>doi</w:t>
      </w:r>
      <w:proofErr w:type="spellEnd"/>
      <w:proofErr w:type="gramEnd"/>
      <w:r w:rsidRPr="00FA708D">
        <w:rPr>
          <w:rFonts w:ascii="Times New Roman" w:eastAsia="Segoe UI" w:hAnsi="Times New Roman" w:cs="Times New Roman"/>
          <w:color w:val="000000" w:themeColor="text1"/>
          <w:sz w:val="24"/>
          <w:szCs w:val="24"/>
          <w:shd w:val="clear" w:color="auto" w:fill="FFFFFF"/>
          <w:lang w:val="en-US"/>
        </w:rPr>
        <w:t xml:space="preserve">: 10.1016/j.asjsur.2022.05.117. </w:t>
      </w:r>
    </w:p>
    <w:p w:rsidR="002B0CB7" w:rsidRPr="00FA708D" w:rsidRDefault="002B0CB7" w:rsidP="00FA708D">
      <w:pPr>
        <w:pStyle w:val="2"/>
        <w:keepNext w:val="0"/>
        <w:keepLines w:val="0"/>
        <w:numPr>
          <w:ilvl w:val="0"/>
          <w:numId w:val="3"/>
        </w:numPr>
        <w:spacing w:before="0" w:line="240" w:lineRule="auto"/>
        <w:contextualSpacing/>
        <w:mirrorIndents/>
        <w:jc w:val="both"/>
        <w:rPr>
          <w:rFonts w:ascii="Times New Roman" w:eastAsia="Segoe UI" w:hAnsi="Times New Roman" w:cs="Times New Roman"/>
          <w:color w:val="000000" w:themeColor="text1"/>
          <w:sz w:val="24"/>
          <w:szCs w:val="24"/>
          <w:shd w:val="clear" w:color="auto" w:fill="FFFFFF"/>
          <w:lang w:val="en-US"/>
        </w:rPr>
      </w:pPr>
      <w:r w:rsidRPr="00FA708D">
        <w:rPr>
          <w:rFonts w:ascii="Times New Roman" w:eastAsia="Segoe UI" w:hAnsi="Times New Roman" w:cs="Times New Roman"/>
          <w:color w:val="000000" w:themeColor="text1"/>
          <w:sz w:val="24"/>
          <w:szCs w:val="24"/>
          <w:shd w:val="clear" w:color="auto" w:fill="FFFFFF"/>
          <w:lang w:val="en-US"/>
        </w:rPr>
        <w:t xml:space="preserve">Chen X, Liu F, </w:t>
      </w:r>
      <w:proofErr w:type="spellStart"/>
      <w:r w:rsidRPr="00FA708D">
        <w:rPr>
          <w:rFonts w:ascii="Times New Roman" w:eastAsia="Segoe UI" w:hAnsi="Times New Roman" w:cs="Times New Roman"/>
          <w:color w:val="000000" w:themeColor="text1"/>
          <w:sz w:val="24"/>
          <w:szCs w:val="24"/>
          <w:shd w:val="clear" w:color="auto" w:fill="FFFFFF"/>
          <w:lang w:val="en-US"/>
        </w:rPr>
        <w:t>Xue</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Q, </w:t>
      </w:r>
      <w:proofErr w:type="spellStart"/>
      <w:proofErr w:type="gramStart"/>
      <w:r w:rsidRPr="00FA708D">
        <w:rPr>
          <w:rFonts w:ascii="Times New Roman" w:eastAsia="Segoe UI" w:hAnsi="Times New Roman" w:cs="Times New Roman"/>
          <w:color w:val="000000" w:themeColor="text1"/>
          <w:sz w:val="24"/>
          <w:szCs w:val="24"/>
          <w:shd w:val="clear" w:color="auto" w:fill="FFFFFF"/>
          <w:lang w:val="en-US"/>
        </w:rPr>
        <w:t>Weng</w:t>
      </w:r>
      <w:proofErr w:type="spellEnd"/>
      <w:proofErr w:type="gramEnd"/>
      <w:r w:rsidRPr="00FA708D">
        <w:rPr>
          <w:rFonts w:ascii="Times New Roman" w:eastAsia="Segoe UI" w:hAnsi="Times New Roman" w:cs="Times New Roman"/>
          <w:color w:val="000000" w:themeColor="text1"/>
          <w:sz w:val="24"/>
          <w:szCs w:val="24"/>
          <w:shd w:val="clear" w:color="auto" w:fill="FFFFFF"/>
          <w:lang w:val="en-US"/>
        </w:rPr>
        <w:t xml:space="preserve"> X, </w:t>
      </w:r>
      <w:proofErr w:type="spellStart"/>
      <w:r w:rsidRPr="00FA708D">
        <w:rPr>
          <w:rFonts w:ascii="Times New Roman" w:eastAsia="Segoe UI" w:hAnsi="Times New Roman" w:cs="Times New Roman"/>
          <w:color w:val="000000" w:themeColor="text1"/>
          <w:sz w:val="24"/>
          <w:szCs w:val="24"/>
          <w:shd w:val="clear" w:color="auto" w:fill="FFFFFF"/>
          <w:lang w:val="en-US"/>
        </w:rPr>
        <w:t>Xu</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F. Metastatic pancreatic cancer: Mechanisms and detection (Review). </w:t>
      </w:r>
      <w:proofErr w:type="spellStart"/>
      <w:r w:rsidRPr="00FA708D">
        <w:rPr>
          <w:rFonts w:ascii="Times New Roman" w:eastAsia="Segoe UI" w:hAnsi="Times New Roman" w:cs="Times New Roman"/>
          <w:color w:val="000000" w:themeColor="text1"/>
          <w:sz w:val="24"/>
          <w:szCs w:val="24"/>
          <w:shd w:val="clear" w:color="auto" w:fill="FFFFFF"/>
          <w:lang w:val="en-US"/>
        </w:rPr>
        <w:t>Oncol</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Rep. 2021 Nov</w:t>
      </w:r>
      <w:proofErr w:type="gramStart"/>
      <w:r w:rsidRPr="00FA708D">
        <w:rPr>
          <w:rFonts w:ascii="Times New Roman" w:eastAsia="Segoe UI" w:hAnsi="Times New Roman" w:cs="Times New Roman"/>
          <w:color w:val="000000" w:themeColor="text1"/>
          <w:sz w:val="24"/>
          <w:szCs w:val="24"/>
          <w:shd w:val="clear" w:color="auto" w:fill="FFFFFF"/>
          <w:lang w:val="en-US"/>
        </w:rPr>
        <w:t>;46</w:t>
      </w:r>
      <w:proofErr w:type="gramEnd"/>
      <w:r w:rsidRPr="00FA708D">
        <w:rPr>
          <w:rFonts w:ascii="Times New Roman" w:eastAsia="Segoe UI" w:hAnsi="Times New Roman" w:cs="Times New Roman"/>
          <w:color w:val="000000" w:themeColor="text1"/>
          <w:sz w:val="24"/>
          <w:szCs w:val="24"/>
          <w:shd w:val="clear" w:color="auto" w:fill="FFFFFF"/>
          <w:lang w:val="en-US"/>
        </w:rPr>
        <w:t xml:space="preserve">(5):231. </w:t>
      </w:r>
      <w:proofErr w:type="spellStart"/>
      <w:proofErr w:type="gramStart"/>
      <w:r w:rsidRPr="00FA708D">
        <w:rPr>
          <w:rFonts w:ascii="Times New Roman" w:eastAsia="Segoe UI" w:hAnsi="Times New Roman" w:cs="Times New Roman"/>
          <w:color w:val="000000" w:themeColor="text1"/>
          <w:sz w:val="24"/>
          <w:szCs w:val="24"/>
          <w:shd w:val="clear" w:color="auto" w:fill="FFFFFF"/>
          <w:lang w:val="en-US"/>
        </w:rPr>
        <w:t>doi</w:t>
      </w:r>
      <w:proofErr w:type="spellEnd"/>
      <w:proofErr w:type="gramEnd"/>
      <w:r w:rsidRPr="00FA708D">
        <w:rPr>
          <w:rFonts w:ascii="Times New Roman" w:eastAsia="Segoe UI" w:hAnsi="Times New Roman" w:cs="Times New Roman"/>
          <w:color w:val="000000" w:themeColor="text1"/>
          <w:sz w:val="24"/>
          <w:szCs w:val="24"/>
          <w:shd w:val="clear" w:color="auto" w:fill="FFFFFF"/>
          <w:lang w:val="en-US"/>
        </w:rPr>
        <w:t xml:space="preserve">: 10.3892/or.2021.8182. </w:t>
      </w:r>
    </w:p>
    <w:p w:rsidR="002B0CB7" w:rsidRPr="00FA708D" w:rsidRDefault="002B0CB7" w:rsidP="00FA708D">
      <w:pPr>
        <w:pStyle w:val="2"/>
        <w:keepNext w:val="0"/>
        <w:keepLines w:val="0"/>
        <w:numPr>
          <w:ilvl w:val="0"/>
          <w:numId w:val="3"/>
        </w:numPr>
        <w:spacing w:before="0" w:line="240" w:lineRule="auto"/>
        <w:contextualSpacing/>
        <w:mirrorIndents/>
        <w:jc w:val="both"/>
        <w:rPr>
          <w:rFonts w:ascii="Times New Roman" w:eastAsia="Segoe UI" w:hAnsi="Times New Roman" w:cs="Times New Roman"/>
          <w:color w:val="000000" w:themeColor="text1"/>
          <w:sz w:val="24"/>
          <w:szCs w:val="24"/>
          <w:shd w:val="clear" w:color="auto" w:fill="FFFFFF"/>
          <w:lang w:val="en-US"/>
        </w:rPr>
      </w:pPr>
      <w:r w:rsidRPr="00FA708D">
        <w:rPr>
          <w:rFonts w:ascii="Times New Roman" w:eastAsia="Segoe UI" w:hAnsi="Times New Roman" w:cs="Times New Roman"/>
          <w:color w:val="000000" w:themeColor="text1"/>
          <w:sz w:val="24"/>
          <w:szCs w:val="24"/>
          <w:shd w:val="clear" w:color="auto" w:fill="FFFFFF"/>
          <w:lang w:val="en-US"/>
        </w:rPr>
        <w:t xml:space="preserve">Liu W, Zhang B, Liu T, Jiang J, Liu Y. Artificial Intelligence in Pancreatic Image Analysis: A Review. </w:t>
      </w:r>
      <w:proofErr w:type="spellStart"/>
      <w:r w:rsidRPr="00FA708D">
        <w:rPr>
          <w:rFonts w:ascii="Times New Roman" w:eastAsia="Segoe UI" w:hAnsi="Times New Roman" w:cs="Times New Roman"/>
          <w:color w:val="000000" w:themeColor="text1"/>
          <w:sz w:val="24"/>
          <w:szCs w:val="24"/>
          <w:shd w:val="clear" w:color="auto" w:fill="FFFFFF"/>
          <w:lang w:val="en-US"/>
        </w:rPr>
        <w:t>Sensors</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w:t>
      </w:r>
      <w:proofErr w:type="spellStart"/>
      <w:r w:rsidRPr="00FA708D">
        <w:rPr>
          <w:rFonts w:ascii="Times New Roman" w:eastAsia="Segoe UI" w:hAnsi="Times New Roman" w:cs="Times New Roman"/>
          <w:color w:val="000000" w:themeColor="text1"/>
          <w:sz w:val="24"/>
          <w:szCs w:val="24"/>
          <w:shd w:val="clear" w:color="auto" w:fill="FFFFFF"/>
          <w:lang w:val="en-US"/>
        </w:rPr>
        <w:t>Basel</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2024 </w:t>
      </w:r>
      <w:proofErr w:type="spellStart"/>
      <w:r w:rsidRPr="00FA708D">
        <w:rPr>
          <w:rFonts w:ascii="Times New Roman" w:eastAsia="Segoe UI" w:hAnsi="Times New Roman" w:cs="Times New Roman"/>
          <w:color w:val="000000" w:themeColor="text1"/>
          <w:sz w:val="24"/>
          <w:szCs w:val="24"/>
          <w:shd w:val="clear" w:color="auto" w:fill="FFFFFF"/>
          <w:lang w:val="en-US"/>
        </w:rPr>
        <w:t>Jul</w:t>
      </w:r>
      <w:proofErr w:type="spellEnd"/>
      <w:r w:rsidRPr="00FA708D">
        <w:rPr>
          <w:rFonts w:ascii="Times New Roman" w:eastAsia="Segoe UI" w:hAnsi="Times New Roman" w:cs="Times New Roman"/>
          <w:color w:val="000000" w:themeColor="text1"/>
          <w:sz w:val="24"/>
          <w:szCs w:val="24"/>
          <w:shd w:val="clear" w:color="auto" w:fill="FFFFFF"/>
          <w:lang w:val="en-US"/>
        </w:rPr>
        <w:t xml:space="preserve"> 22</w:t>
      </w:r>
      <w:proofErr w:type="gramStart"/>
      <w:r w:rsidRPr="00FA708D">
        <w:rPr>
          <w:rFonts w:ascii="Times New Roman" w:eastAsia="Segoe UI" w:hAnsi="Times New Roman" w:cs="Times New Roman"/>
          <w:color w:val="000000" w:themeColor="text1"/>
          <w:sz w:val="24"/>
          <w:szCs w:val="24"/>
          <w:shd w:val="clear" w:color="auto" w:fill="FFFFFF"/>
          <w:lang w:val="en-US"/>
        </w:rPr>
        <w:t>;24</w:t>
      </w:r>
      <w:proofErr w:type="gramEnd"/>
      <w:r w:rsidRPr="00FA708D">
        <w:rPr>
          <w:rFonts w:ascii="Times New Roman" w:eastAsia="Segoe UI" w:hAnsi="Times New Roman" w:cs="Times New Roman"/>
          <w:color w:val="000000" w:themeColor="text1"/>
          <w:sz w:val="24"/>
          <w:szCs w:val="24"/>
          <w:shd w:val="clear" w:color="auto" w:fill="FFFFFF"/>
          <w:lang w:val="en-US"/>
        </w:rPr>
        <w:t xml:space="preserve">(14):4749. </w:t>
      </w:r>
      <w:proofErr w:type="spellStart"/>
      <w:proofErr w:type="gramStart"/>
      <w:r w:rsidRPr="00FA708D">
        <w:rPr>
          <w:rFonts w:ascii="Times New Roman" w:eastAsia="Segoe UI" w:hAnsi="Times New Roman" w:cs="Times New Roman"/>
          <w:color w:val="000000" w:themeColor="text1"/>
          <w:sz w:val="24"/>
          <w:szCs w:val="24"/>
          <w:shd w:val="clear" w:color="auto" w:fill="FFFFFF"/>
          <w:lang w:val="en-US"/>
        </w:rPr>
        <w:t>doi</w:t>
      </w:r>
      <w:proofErr w:type="spellEnd"/>
      <w:proofErr w:type="gramEnd"/>
      <w:r w:rsidRPr="00FA708D">
        <w:rPr>
          <w:rFonts w:ascii="Times New Roman" w:eastAsia="Segoe UI" w:hAnsi="Times New Roman" w:cs="Times New Roman"/>
          <w:color w:val="000000" w:themeColor="text1"/>
          <w:sz w:val="24"/>
          <w:szCs w:val="24"/>
          <w:shd w:val="clear" w:color="auto" w:fill="FFFFFF"/>
          <w:lang w:val="en-US"/>
        </w:rPr>
        <w:t xml:space="preserve">: 10.3390/s24144749. </w:t>
      </w:r>
    </w:p>
    <w:p w:rsidR="002B0CB7" w:rsidRPr="00FA708D" w:rsidRDefault="002B0CB7" w:rsidP="009A024B">
      <w:pPr>
        <w:spacing w:after="0"/>
        <w:contextualSpacing/>
        <w:mirrorIndents/>
        <w:jc w:val="both"/>
        <w:rPr>
          <w:rFonts w:ascii="Times New Roman" w:hAnsi="Times New Roman" w:cs="Times New Roman"/>
          <w:sz w:val="24"/>
          <w:szCs w:val="24"/>
          <w:lang w:val="en-US"/>
        </w:rPr>
      </w:pPr>
    </w:p>
    <w:p w:rsidR="002B0CB7" w:rsidRPr="00FA708D" w:rsidRDefault="002B0CB7" w:rsidP="009A024B">
      <w:pPr>
        <w:spacing w:after="0"/>
        <w:contextualSpacing/>
        <w:mirrorIndents/>
        <w:jc w:val="both"/>
        <w:rPr>
          <w:rFonts w:ascii="Times New Roman" w:hAnsi="Times New Roman" w:cs="Times New Roman"/>
          <w:sz w:val="24"/>
          <w:szCs w:val="24"/>
          <w:lang w:val="en-US"/>
        </w:rPr>
      </w:pPr>
    </w:p>
    <w:p w:rsidR="002B0CB7" w:rsidRPr="00FA708D" w:rsidRDefault="002B0CB7" w:rsidP="009A024B">
      <w:pPr>
        <w:spacing w:after="0"/>
        <w:contextualSpacing/>
        <w:mirrorIndents/>
        <w:jc w:val="both"/>
        <w:rPr>
          <w:rFonts w:ascii="Times New Roman" w:hAnsi="Times New Roman" w:cs="Times New Roman"/>
          <w:sz w:val="24"/>
          <w:szCs w:val="24"/>
          <w:lang w:val="en-US"/>
        </w:rPr>
      </w:pPr>
    </w:p>
    <w:p w:rsidR="002B0CB7" w:rsidRPr="00FA708D" w:rsidRDefault="002B0CB7" w:rsidP="009A024B">
      <w:pPr>
        <w:spacing w:after="0"/>
        <w:contextualSpacing/>
        <w:mirrorIndents/>
        <w:jc w:val="both"/>
        <w:rPr>
          <w:rFonts w:ascii="Times New Roman" w:hAnsi="Times New Roman" w:cs="Times New Roman"/>
          <w:sz w:val="24"/>
          <w:szCs w:val="24"/>
          <w:lang w:val="en-US"/>
        </w:rPr>
      </w:pPr>
    </w:p>
    <w:p w:rsidR="002B0CB7" w:rsidRPr="00FA708D" w:rsidRDefault="002B0CB7" w:rsidP="009A024B">
      <w:pPr>
        <w:spacing w:after="0"/>
        <w:contextualSpacing/>
        <w:mirrorIndents/>
        <w:jc w:val="both"/>
        <w:rPr>
          <w:rFonts w:ascii="Times New Roman" w:hAnsi="Times New Roman" w:cs="Times New Roman"/>
          <w:sz w:val="24"/>
          <w:szCs w:val="24"/>
          <w:lang w:val="en-US"/>
        </w:rPr>
      </w:pPr>
    </w:p>
    <w:p w:rsidR="002B0CB7" w:rsidRPr="00FA708D" w:rsidRDefault="002B0CB7" w:rsidP="009A024B">
      <w:pPr>
        <w:spacing w:after="0"/>
        <w:contextualSpacing/>
        <w:mirrorIndents/>
        <w:jc w:val="both"/>
        <w:rPr>
          <w:rFonts w:ascii="Times New Roman" w:hAnsi="Times New Roman" w:cs="Times New Roman"/>
          <w:sz w:val="24"/>
          <w:szCs w:val="24"/>
          <w:lang w:val="en-US"/>
        </w:rPr>
      </w:pPr>
    </w:p>
    <w:p w:rsidR="00106E8B" w:rsidRPr="00106E8B" w:rsidRDefault="00106E8B" w:rsidP="009A024B">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106E8B" w:rsidRPr="009A024B" w:rsidRDefault="00106E8B" w:rsidP="009A024B">
      <w:pPr>
        <w:pStyle w:val="a3"/>
        <w:jc w:val="both"/>
        <w:rPr>
          <w:rFonts w:ascii="Times New Roman" w:hAnsi="Times New Roman" w:cs="Times New Roman"/>
          <w:sz w:val="24"/>
          <w:szCs w:val="24"/>
          <w:lang w:val="en-US"/>
        </w:rPr>
      </w:pPr>
    </w:p>
    <w:sectPr w:rsidR="00106E8B" w:rsidRPr="009A024B" w:rsidSect="00686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dvTT7b515deb">
    <w:altName w:val="Segoe Print"/>
    <w:charset w:val="00"/>
    <w:family w:val="auto"/>
    <w:pitch w:val="default"/>
  </w:font>
  <w:font w:name="AdvTT06f3545d.I">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2112"/>
    <w:multiLevelType w:val="hybridMultilevel"/>
    <w:tmpl w:val="DAB01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E7C42"/>
    <w:multiLevelType w:val="hybridMultilevel"/>
    <w:tmpl w:val="BF7CA0B4"/>
    <w:lvl w:ilvl="0" w:tplc="8BA0DA3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E5254F"/>
    <w:multiLevelType w:val="multilevel"/>
    <w:tmpl w:val="1714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0F27"/>
    <w:rsid w:val="000B27D1"/>
    <w:rsid w:val="00100F27"/>
    <w:rsid w:val="00106E8B"/>
    <w:rsid w:val="0011137F"/>
    <w:rsid w:val="00167BD2"/>
    <w:rsid w:val="002B0CB7"/>
    <w:rsid w:val="003268DB"/>
    <w:rsid w:val="00467F72"/>
    <w:rsid w:val="0047688A"/>
    <w:rsid w:val="00540746"/>
    <w:rsid w:val="00686AC8"/>
    <w:rsid w:val="00810241"/>
    <w:rsid w:val="009A024B"/>
    <w:rsid w:val="00AE3F46"/>
    <w:rsid w:val="00B55880"/>
    <w:rsid w:val="00F348EC"/>
    <w:rsid w:val="00FA7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84B4B-B466-43D1-9ACE-C7F0F4E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AC8"/>
  </w:style>
  <w:style w:type="paragraph" w:styleId="1">
    <w:name w:val="heading 1"/>
    <w:basedOn w:val="a"/>
    <w:link w:val="10"/>
    <w:uiPriority w:val="9"/>
    <w:qFormat/>
    <w:rsid w:val="00106E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B0C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06E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F27"/>
    <w:pPr>
      <w:spacing w:after="0" w:line="240" w:lineRule="auto"/>
    </w:pPr>
  </w:style>
  <w:style w:type="character" w:customStyle="1" w:styleId="10">
    <w:name w:val="Заголовок 1 Знак"/>
    <w:basedOn w:val="a0"/>
    <w:link w:val="1"/>
    <w:uiPriority w:val="9"/>
    <w:rsid w:val="00106E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06E8B"/>
    <w:rPr>
      <w:rFonts w:ascii="Times New Roman" w:eastAsia="Times New Roman" w:hAnsi="Times New Roman" w:cs="Times New Roman"/>
      <w:b/>
      <w:bCs/>
      <w:sz w:val="27"/>
      <w:szCs w:val="27"/>
      <w:lang w:eastAsia="ru-RU"/>
    </w:rPr>
  </w:style>
  <w:style w:type="paragraph" w:styleId="a4">
    <w:name w:val="Normal (Web)"/>
    <w:basedOn w:val="a"/>
    <w:uiPriority w:val="99"/>
    <w:unhideWhenUsed/>
    <w:qFormat/>
    <w:rsid w:val="00106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6E8B"/>
    <w:rPr>
      <w:b/>
      <w:bCs/>
    </w:rPr>
  </w:style>
  <w:style w:type="character" w:customStyle="1" w:styleId="20">
    <w:name w:val="Заголовок 2 Знак"/>
    <w:basedOn w:val="a0"/>
    <w:link w:val="2"/>
    <w:uiPriority w:val="9"/>
    <w:semiHidden/>
    <w:rsid w:val="002B0CB7"/>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99"/>
    <w:unhideWhenUsed/>
    <w:rsid w:val="002B0CB7"/>
    <w:pPr>
      <w:ind w:left="720"/>
      <w:contextualSpacing/>
    </w:pPr>
    <w:rPr>
      <w:lang w:val="en-US"/>
    </w:rPr>
  </w:style>
  <w:style w:type="character" w:styleId="a7">
    <w:name w:val="Hyperlink"/>
    <w:basedOn w:val="a0"/>
    <w:uiPriority w:val="99"/>
    <w:unhideWhenUsed/>
    <w:rsid w:val="00167BD2"/>
    <w:rPr>
      <w:color w:val="0563C1" w:themeColor="hyperlink"/>
      <w:u w:val="single"/>
    </w:rPr>
  </w:style>
  <w:style w:type="paragraph" w:styleId="a8">
    <w:name w:val="Balloon Text"/>
    <w:basedOn w:val="a"/>
    <w:link w:val="a9"/>
    <w:uiPriority w:val="99"/>
    <w:semiHidden/>
    <w:unhideWhenUsed/>
    <w:rsid w:val="00467F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7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5081">
      <w:bodyDiv w:val="1"/>
      <w:marLeft w:val="0"/>
      <w:marRight w:val="0"/>
      <w:marTop w:val="0"/>
      <w:marBottom w:val="0"/>
      <w:divBdr>
        <w:top w:val="none" w:sz="0" w:space="0" w:color="auto"/>
        <w:left w:val="none" w:sz="0" w:space="0" w:color="auto"/>
        <w:bottom w:val="none" w:sz="0" w:space="0" w:color="auto"/>
        <w:right w:val="none" w:sz="0" w:space="0" w:color="auto"/>
      </w:divBdr>
    </w:div>
    <w:div w:id="1670208317">
      <w:bodyDiv w:val="1"/>
      <w:marLeft w:val="0"/>
      <w:marRight w:val="0"/>
      <w:marTop w:val="0"/>
      <w:marBottom w:val="0"/>
      <w:divBdr>
        <w:top w:val="none" w:sz="0" w:space="0" w:color="auto"/>
        <w:left w:val="none" w:sz="0" w:space="0" w:color="auto"/>
        <w:bottom w:val="none" w:sz="0" w:space="0" w:color="auto"/>
        <w:right w:val="none" w:sz="0" w:space="0" w:color="auto"/>
      </w:divBdr>
      <w:divsChild>
        <w:div w:id="1408112720">
          <w:marLeft w:val="0"/>
          <w:marRight w:val="0"/>
          <w:marTop w:val="0"/>
          <w:marBottom w:val="0"/>
          <w:divBdr>
            <w:top w:val="none" w:sz="0" w:space="0" w:color="auto"/>
            <w:left w:val="none" w:sz="0" w:space="0" w:color="auto"/>
            <w:bottom w:val="none" w:sz="0" w:space="0" w:color="auto"/>
            <w:right w:val="none" w:sz="0" w:space="0" w:color="auto"/>
          </w:divBdr>
          <w:divsChild>
            <w:div w:id="902447586">
              <w:marLeft w:val="0"/>
              <w:marRight w:val="0"/>
              <w:marTop w:val="0"/>
              <w:marBottom w:val="0"/>
              <w:divBdr>
                <w:top w:val="none" w:sz="0" w:space="0" w:color="auto"/>
                <w:left w:val="none" w:sz="0" w:space="0" w:color="auto"/>
                <w:bottom w:val="none" w:sz="0" w:space="0" w:color="auto"/>
                <w:right w:val="none" w:sz="0" w:space="0" w:color="auto"/>
              </w:divBdr>
            </w:div>
            <w:div w:id="520968742">
              <w:marLeft w:val="0"/>
              <w:marRight w:val="0"/>
              <w:marTop w:val="0"/>
              <w:marBottom w:val="0"/>
              <w:divBdr>
                <w:top w:val="none" w:sz="0" w:space="0" w:color="auto"/>
                <w:left w:val="none" w:sz="0" w:space="0" w:color="auto"/>
                <w:bottom w:val="none" w:sz="0" w:space="0" w:color="auto"/>
                <w:right w:val="none" w:sz="0" w:space="0" w:color="auto"/>
              </w:divBdr>
            </w:div>
            <w:div w:id="1619339644">
              <w:marLeft w:val="0"/>
              <w:marRight w:val="0"/>
              <w:marTop w:val="100"/>
              <w:marBottom w:val="0"/>
              <w:divBdr>
                <w:top w:val="none" w:sz="0" w:space="0" w:color="auto"/>
                <w:left w:val="none" w:sz="0" w:space="0" w:color="auto"/>
                <w:bottom w:val="none" w:sz="0" w:space="0" w:color="auto"/>
                <w:right w:val="none" w:sz="0" w:space="0" w:color="auto"/>
              </w:divBdr>
              <w:divsChild>
                <w:div w:id="221328303">
                  <w:marLeft w:val="0"/>
                  <w:marRight w:val="0"/>
                  <w:marTop w:val="0"/>
                  <w:marBottom w:val="0"/>
                  <w:divBdr>
                    <w:top w:val="none" w:sz="0" w:space="0" w:color="auto"/>
                    <w:left w:val="none" w:sz="0" w:space="0" w:color="auto"/>
                    <w:bottom w:val="none" w:sz="0" w:space="0" w:color="auto"/>
                    <w:right w:val="none" w:sz="0" w:space="0" w:color="auto"/>
                  </w:divBdr>
                </w:div>
                <w:div w:id="1284728451">
                  <w:marLeft w:val="0"/>
                  <w:marRight w:val="0"/>
                  <w:marTop w:val="0"/>
                  <w:marBottom w:val="0"/>
                  <w:divBdr>
                    <w:top w:val="none" w:sz="0" w:space="0" w:color="auto"/>
                    <w:left w:val="none" w:sz="0" w:space="0" w:color="auto"/>
                    <w:bottom w:val="none" w:sz="0" w:space="0" w:color="auto"/>
                    <w:right w:val="none" w:sz="0" w:space="0" w:color="auto"/>
                  </w:divBdr>
                </w:div>
              </w:divsChild>
            </w:div>
            <w:div w:id="110981617">
              <w:marLeft w:val="0"/>
              <w:marRight w:val="0"/>
              <w:marTop w:val="0"/>
              <w:marBottom w:val="0"/>
              <w:divBdr>
                <w:top w:val="none" w:sz="0" w:space="0" w:color="auto"/>
                <w:left w:val="none" w:sz="0" w:space="0" w:color="auto"/>
                <w:bottom w:val="none" w:sz="0" w:space="0" w:color="auto"/>
                <w:right w:val="none" w:sz="0" w:space="0" w:color="auto"/>
              </w:divBdr>
              <w:divsChild>
                <w:div w:id="1470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8901">
          <w:marLeft w:val="0"/>
          <w:marRight w:val="0"/>
          <w:marTop w:val="0"/>
          <w:marBottom w:val="0"/>
          <w:divBdr>
            <w:top w:val="none" w:sz="0" w:space="0" w:color="auto"/>
            <w:left w:val="none" w:sz="0" w:space="0" w:color="auto"/>
            <w:bottom w:val="none" w:sz="0" w:space="0" w:color="auto"/>
            <w:right w:val="none" w:sz="0" w:space="0" w:color="auto"/>
          </w:divBdr>
          <w:divsChild>
            <w:div w:id="697512623">
              <w:marLeft w:val="0"/>
              <w:marRight w:val="0"/>
              <w:marTop w:val="0"/>
              <w:marBottom w:val="0"/>
              <w:divBdr>
                <w:top w:val="none" w:sz="0" w:space="0" w:color="auto"/>
                <w:left w:val="none" w:sz="0" w:space="0" w:color="auto"/>
                <w:bottom w:val="none" w:sz="0" w:space="0" w:color="auto"/>
                <w:right w:val="none" w:sz="0" w:space="0" w:color="auto"/>
              </w:divBdr>
              <w:divsChild>
                <w:div w:id="34887911">
                  <w:marLeft w:val="0"/>
                  <w:marRight w:val="0"/>
                  <w:marTop w:val="0"/>
                  <w:marBottom w:val="0"/>
                  <w:divBdr>
                    <w:top w:val="none" w:sz="0" w:space="0" w:color="auto"/>
                    <w:left w:val="none" w:sz="0" w:space="0" w:color="auto"/>
                    <w:bottom w:val="none" w:sz="0" w:space="0" w:color="auto"/>
                    <w:right w:val="none" w:sz="0" w:space="0" w:color="auto"/>
                  </w:divBdr>
                  <w:divsChild>
                    <w:div w:id="8239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26635">
      <w:bodyDiv w:val="1"/>
      <w:marLeft w:val="0"/>
      <w:marRight w:val="0"/>
      <w:marTop w:val="0"/>
      <w:marBottom w:val="0"/>
      <w:divBdr>
        <w:top w:val="none" w:sz="0" w:space="0" w:color="auto"/>
        <w:left w:val="none" w:sz="0" w:space="0" w:color="auto"/>
        <w:bottom w:val="none" w:sz="0" w:space="0" w:color="auto"/>
        <w:right w:val="none" w:sz="0" w:space="0" w:color="auto"/>
      </w:divBdr>
    </w:div>
    <w:div w:id="19478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493-66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4261-3537"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6042-4935" TargetMode="External"/><Relationship Id="rId11" Type="http://schemas.openxmlformats.org/officeDocument/2006/relationships/image" Target="media/image2.png"/><Relationship Id="rId5" Type="http://schemas.openxmlformats.org/officeDocument/2006/relationships/hyperlink" Target="https://orcid.org/0000-0003-4261-3537"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rcid.org/0000-0003-4768-47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DC-KT-12</dc:creator>
  <cp:keywords/>
  <dc:description/>
  <cp:lastModifiedBy>DC-KT-12</cp:lastModifiedBy>
  <cp:revision>5</cp:revision>
  <dcterms:created xsi:type="dcterms:W3CDTF">2025-02-18T16:44:00Z</dcterms:created>
  <dcterms:modified xsi:type="dcterms:W3CDTF">2025-02-20T14:43:00Z</dcterms:modified>
</cp:coreProperties>
</file>